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33C9B" w14:textId="77777777" w:rsidR="00C54820" w:rsidRDefault="00C54820" w:rsidP="00C54820">
      <w:pPr>
        <w:pStyle w:val="Header"/>
        <w:rPr>
          <w:rFonts w:ascii="Arial" w:hAnsi="Arial" w:cs="Arial"/>
          <w:sz w:val="32"/>
          <w:szCs w:val="32"/>
        </w:rPr>
      </w:pPr>
      <w:r>
        <w:rPr>
          <w:rFonts w:ascii="Arial" w:hAnsi="Arial" w:cs="Arial"/>
          <w:noProof/>
          <w:sz w:val="32"/>
          <w:szCs w:val="32"/>
        </w:rPr>
        <w:drawing>
          <wp:inline distT="0" distB="0" distL="0" distR="0" wp14:anchorId="5E77C2A1" wp14:editId="337271A2">
            <wp:extent cx="3105150" cy="683399"/>
            <wp:effectExtent l="0" t="0" r="0" b="254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y Logo-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28177" cy="710476"/>
                    </a:xfrm>
                    <a:prstGeom prst="rect">
                      <a:avLst/>
                    </a:prstGeom>
                  </pic:spPr>
                </pic:pic>
              </a:graphicData>
            </a:graphic>
          </wp:inline>
        </w:drawing>
      </w:r>
    </w:p>
    <w:p w14:paraId="0D0CF5AF" w14:textId="7F89D6E4" w:rsidR="00C54820" w:rsidRDefault="00C54820" w:rsidP="00C54820">
      <w:pPr>
        <w:pStyle w:val="Header"/>
        <w:rPr>
          <w:rFonts w:ascii="Arial" w:hAnsi="Arial" w:cs="Arial"/>
          <w:sz w:val="32"/>
          <w:szCs w:val="32"/>
        </w:rPr>
      </w:pPr>
      <w:r>
        <w:rPr>
          <w:rFonts w:ascii="Arial" w:hAnsi="Arial" w:cs="Arial"/>
          <w:sz w:val="32"/>
          <w:szCs w:val="32"/>
        </w:rPr>
        <w:t>Class Description</w:t>
      </w:r>
    </w:p>
    <w:p w14:paraId="0591C29A" w14:textId="77777777" w:rsidR="00C54820" w:rsidRDefault="00C54820" w:rsidP="00C54820">
      <w:pPr>
        <w:pStyle w:val="Header"/>
        <w:jc w:val="center"/>
        <w:rPr>
          <w:rFonts w:ascii="Arial" w:hAnsi="Arial" w:cs="Arial"/>
          <w:sz w:val="32"/>
          <w:szCs w:val="32"/>
        </w:rPr>
      </w:pPr>
    </w:p>
    <w:p w14:paraId="153000C9" w14:textId="5E5BE2DE" w:rsidR="00B4451D" w:rsidRDefault="00C54820" w:rsidP="00C54820">
      <w:pPr>
        <w:pStyle w:val="Header"/>
        <w:rPr>
          <w:rFonts w:ascii="Arial" w:hAnsi="Arial" w:cs="Arial"/>
          <w:sz w:val="32"/>
          <w:szCs w:val="32"/>
        </w:rPr>
      </w:pPr>
      <w:r>
        <w:rPr>
          <w:rFonts w:ascii="Arial" w:hAnsi="Arial" w:cs="Arial"/>
          <w:sz w:val="32"/>
          <w:szCs w:val="32"/>
        </w:rPr>
        <w:t xml:space="preserve">Job Title: </w:t>
      </w:r>
      <w:r w:rsidR="00857762">
        <w:rPr>
          <w:rFonts w:ascii="Arial" w:hAnsi="Arial" w:cs="Arial"/>
          <w:sz w:val="32"/>
          <w:szCs w:val="32"/>
        </w:rPr>
        <w:t>Human Resources Generalist</w:t>
      </w:r>
    </w:p>
    <w:p w14:paraId="5374C9FE" w14:textId="14DA87E3" w:rsidR="00C54820" w:rsidRDefault="00B4451D" w:rsidP="00C54820">
      <w:pPr>
        <w:pStyle w:val="Header"/>
        <w:rPr>
          <w:rFonts w:ascii="Arial" w:hAnsi="Arial" w:cs="Arial"/>
          <w:sz w:val="32"/>
          <w:szCs w:val="32"/>
        </w:rPr>
      </w:pPr>
      <w:r>
        <w:rPr>
          <w:rFonts w:ascii="Arial" w:hAnsi="Arial" w:cs="Arial"/>
          <w:sz w:val="32"/>
          <w:szCs w:val="32"/>
        </w:rPr>
        <w:t>Reports To:</w:t>
      </w:r>
      <w:r w:rsidR="00C54820">
        <w:rPr>
          <w:rFonts w:ascii="Arial" w:hAnsi="Arial" w:cs="Arial"/>
          <w:sz w:val="32"/>
          <w:szCs w:val="32"/>
        </w:rPr>
        <w:t xml:space="preserve"> </w:t>
      </w:r>
      <w:r w:rsidR="00857762">
        <w:rPr>
          <w:rFonts w:ascii="Arial" w:hAnsi="Arial" w:cs="Arial"/>
          <w:sz w:val="32"/>
          <w:szCs w:val="32"/>
        </w:rPr>
        <w:t>Director of Human Resources</w:t>
      </w:r>
    </w:p>
    <w:p w14:paraId="6EC6DF77" w14:textId="16D4454C" w:rsidR="00C54820" w:rsidRPr="00796EC6" w:rsidRDefault="00B4451D" w:rsidP="00C54820">
      <w:pPr>
        <w:pStyle w:val="Header"/>
        <w:rPr>
          <w:rFonts w:ascii="Arial" w:hAnsi="Arial" w:cs="Arial"/>
          <w:sz w:val="32"/>
          <w:szCs w:val="32"/>
        </w:rPr>
      </w:pPr>
      <w:r>
        <w:rPr>
          <w:rFonts w:ascii="Arial" w:hAnsi="Arial" w:cs="Arial"/>
          <w:sz w:val="32"/>
          <w:szCs w:val="32"/>
        </w:rPr>
        <w:t xml:space="preserve">FLSA Status:  </w:t>
      </w:r>
      <w:r w:rsidR="00C54820">
        <w:rPr>
          <w:rFonts w:ascii="Arial" w:hAnsi="Arial" w:cs="Arial"/>
          <w:sz w:val="32"/>
          <w:szCs w:val="32"/>
        </w:rPr>
        <w:t>Exempt</w:t>
      </w:r>
    </w:p>
    <w:p w14:paraId="3B297C14" w14:textId="6605E74E" w:rsidR="000D4AAC" w:rsidRDefault="000D4AAC"/>
    <w:p w14:paraId="184A95E4" w14:textId="77777777" w:rsidR="00857762" w:rsidRPr="00395C0B" w:rsidRDefault="00857762" w:rsidP="00857762">
      <w:pPr>
        <w:spacing w:before="480" w:after="240"/>
        <w:jc w:val="both"/>
        <w:rPr>
          <w:rFonts w:ascii="Arial" w:hAnsi="Arial" w:cs="Arial"/>
          <w:b/>
          <w:szCs w:val="24"/>
        </w:rPr>
      </w:pPr>
      <w:r>
        <w:rPr>
          <w:rFonts w:ascii="Arial" w:hAnsi="Arial" w:cs="Arial"/>
          <w:b/>
          <w:szCs w:val="24"/>
          <w:u w:val="single"/>
        </w:rPr>
        <w:t>G</w:t>
      </w:r>
      <w:r w:rsidRPr="00395C0B">
        <w:rPr>
          <w:rFonts w:ascii="Arial" w:hAnsi="Arial" w:cs="Arial"/>
          <w:b/>
          <w:szCs w:val="24"/>
          <w:u w:val="single"/>
        </w:rPr>
        <w:t>eneral Description</w:t>
      </w:r>
    </w:p>
    <w:p w14:paraId="006501B5" w14:textId="77777777" w:rsidR="00857762" w:rsidRDefault="00857762" w:rsidP="00857762">
      <w:pPr>
        <w:spacing w:before="240" w:after="240"/>
        <w:jc w:val="both"/>
        <w:rPr>
          <w:rFonts w:ascii="Arial" w:hAnsi="Arial" w:cs="Arial"/>
          <w:szCs w:val="24"/>
        </w:rPr>
      </w:pPr>
      <w:r w:rsidRPr="007F1F7C">
        <w:rPr>
          <w:rFonts w:ascii="Arial" w:hAnsi="Arial" w:cs="Arial"/>
          <w:szCs w:val="24"/>
        </w:rPr>
        <w:t xml:space="preserve">The </w:t>
      </w:r>
      <w:r>
        <w:rPr>
          <w:rFonts w:ascii="Arial" w:hAnsi="Arial" w:cs="Arial"/>
          <w:szCs w:val="24"/>
        </w:rPr>
        <w:t>purpose</w:t>
      </w:r>
      <w:r w:rsidRPr="007F1F7C">
        <w:rPr>
          <w:rFonts w:ascii="Arial" w:hAnsi="Arial" w:cs="Arial"/>
          <w:szCs w:val="24"/>
        </w:rPr>
        <w:t xml:space="preserve"> of th</w:t>
      </w:r>
      <w:r>
        <w:rPr>
          <w:rFonts w:ascii="Arial" w:hAnsi="Arial" w:cs="Arial"/>
          <w:szCs w:val="24"/>
        </w:rPr>
        <w:t>is</w:t>
      </w:r>
      <w:r w:rsidRPr="007F1F7C">
        <w:rPr>
          <w:rFonts w:ascii="Arial" w:hAnsi="Arial" w:cs="Arial"/>
          <w:szCs w:val="24"/>
        </w:rPr>
        <w:t xml:space="preserve"> </w:t>
      </w:r>
      <w:r>
        <w:rPr>
          <w:rFonts w:ascii="Arial" w:hAnsi="Arial" w:cs="Arial"/>
          <w:szCs w:val="24"/>
        </w:rPr>
        <w:t>job</w:t>
      </w:r>
      <w:r w:rsidRPr="007F1F7C">
        <w:rPr>
          <w:rFonts w:ascii="Arial" w:hAnsi="Arial" w:cs="Arial"/>
          <w:szCs w:val="24"/>
        </w:rPr>
        <w:t xml:space="preserve"> within the organization is to </w:t>
      </w:r>
      <w:r w:rsidRPr="00EB06C0">
        <w:rPr>
          <w:rFonts w:ascii="Arial" w:hAnsi="Arial" w:cs="Arial"/>
          <w:szCs w:val="24"/>
        </w:rPr>
        <w:t>perform H</w:t>
      </w:r>
      <w:r>
        <w:rPr>
          <w:rFonts w:ascii="Arial" w:hAnsi="Arial" w:cs="Arial"/>
          <w:szCs w:val="24"/>
        </w:rPr>
        <w:t xml:space="preserve">uman </w:t>
      </w:r>
      <w:r w:rsidRPr="00EB06C0">
        <w:rPr>
          <w:rFonts w:ascii="Arial" w:hAnsi="Arial" w:cs="Arial"/>
          <w:szCs w:val="24"/>
        </w:rPr>
        <w:t>R</w:t>
      </w:r>
      <w:r>
        <w:rPr>
          <w:rFonts w:ascii="Arial" w:hAnsi="Arial" w:cs="Arial"/>
          <w:szCs w:val="24"/>
        </w:rPr>
        <w:t xml:space="preserve">esources </w:t>
      </w:r>
      <w:r w:rsidRPr="00EB06C0">
        <w:rPr>
          <w:rFonts w:ascii="Arial" w:hAnsi="Arial" w:cs="Arial"/>
          <w:szCs w:val="24"/>
        </w:rPr>
        <w:t>related duties on a professional level and provide administrative support to the Human Resources Director.</w:t>
      </w:r>
    </w:p>
    <w:p w14:paraId="3DFF20DF" w14:textId="77777777" w:rsidR="00857762" w:rsidRDefault="00857762" w:rsidP="00857762">
      <w:pPr>
        <w:spacing w:before="240" w:after="240"/>
        <w:jc w:val="both"/>
        <w:rPr>
          <w:rFonts w:ascii="Arial" w:hAnsi="Arial" w:cs="Arial"/>
          <w:szCs w:val="24"/>
        </w:rPr>
      </w:pPr>
      <w:r>
        <w:rPr>
          <w:rFonts w:ascii="Arial" w:hAnsi="Arial" w:cs="Arial"/>
          <w:szCs w:val="24"/>
        </w:rPr>
        <w:t xml:space="preserve">This job </w:t>
      </w:r>
      <w:r w:rsidRPr="00EB06C0">
        <w:rPr>
          <w:rFonts w:ascii="Arial" w:hAnsi="Arial" w:cs="Arial"/>
          <w:szCs w:val="24"/>
        </w:rPr>
        <w:t xml:space="preserve">works under general supervision, independently developing work methods and sequences. </w:t>
      </w:r>
    </w:p>
    <w:p w14:paraId="7F9CD39D" w14:textId="77777777" w:rsidR="00857762" w:rsidRPr="00395C0B" w:rsidRDefault="00857762" w:rsidP="00857762">
      <w:pPr>
        <w:spacing w:before="240" w:after="240"/>
        <w:jc w:val="both"/>
        <w:rPr>
          <w:rFonts w:ascii="Arial" w:hAnsi="Arial" w:cs="Arial"/>
          <w:b/>
          <w:szCs w:val="24"/>
          <w:u w:val="single"/>
        </w:rPr>
      </w:pPr>
      <w:r w:rsidRPr="00395C0B">
        <w:rPr>
          <w:rFonts w:ascii="Arial" w:hAnsi="Arial" w:cs="Arial"/>
          <w:b/>
          <w:szCs w:val="24"/>
          <w:u w:val="single"/>
        </w:rPr>
        <w:t>Duties and Responsibilities</w:t>
      </w:r>
    </w:p>
    <w:p w14:paraId="3E6F3D00" w14:textId="6FD31268" w:rsidR="00857762" w:rsidRPr="00395C0B" w:rsidRDefault="00857762" w:rsidP="00857762">
      <w:pPr>
        <w:pStyle w:val="NoSpacing"/>
        <w:rPr>
          <w:b/>
          <w:bCs/>
        </w:rPr>
      </w:pPr>
      <w:r w:rsidRPr="00395C0B">
        <w:rPr>
          <w:b/>
          <w:bCs/>
        </w:rPr>
        <w:t xml:space="preserve">The functions listed below are those that represent </w:t>
      </w:r>
      <w:r w:rsidR="00EC2B26" w:rsidRPr="00395C0B">
        <w:rPr>
          <w:b/>
          <w:bCs/>
        </w:rPr>
        <w:t>much of</w:t>
      </w:r>
      <w:r w:rsidRPr="00395C0B">
        <w:rPr>
          <w:b/>
          <w:bCs/>
        </w:rPr>
        <w:t xml:space="preserve"> the time spent working in this </w:t>
      </w:r>
      <w:r>
        <w:rPr>
          <w:b/>
          <w:bCs/>
        </w:rPr>
        <w:t>job</w:t>
      </w:r>
      <w:r w:rsidRPr="00395C0B">
        <w:rPr>
          <w:b/>
          <w:bCs/>
        </w:rPr>
        <w:t xml:space="preserve">. Management may assign additional functions related to the type of work of the </w:t>
      </w:r>
      <w:r>
        <w:rPr>
          <w:b/>
          <w:bCs/>
        </w:rPr>
        <w:t>job/</w:t>
      </w:r>
      <w:r w:rsidRPr="00395C0B">
        <w:rPr>
          <w:b/>
          <w:bCs/>
        </w:rPr>
        <w:t>class as necessary.</w:t>
      </w:r>
    </w:p>
    <w:p w14:paraId="4C83F25B" w14:textId="77777777" w:rsidR="00857762" w:rsidRPr="00395C0B" w:rsidRDefault="00857762" w:rsidP="00857762">
      <w:pPr>
        <w:pStyle w:val="NoSpacing"/>
        <w:rPr>
          <w:b/>
          <w:bCs/>
        </w:rPr>
      </w:pPr>
    </w:p>
    <w:p w14:paraId="7CF5603A" w14:textId="77777777" w:rsidR="00857762" w:rsidRPr="00395C0B" w:rsidRDefault="00857762" w:rsidP="00857762">
      <w:pPr>
        <w:pStyle w:val="NoSpacing"/>
        <w:rPr>
          <w:b/>
          <w:bCs/>
          <w:u w:val="single"/>
        </w:rPr>
      </w:pPr>
      <w:r w:rsidRPr="00395C0B">
        <w:rPr>
          <w:b/>
          <w:bCs/>
          <w:u w:val="single"/>
        </w:rPr>
        <w:t>Essential Functions:</w:t>
      </w:r>
    </w:p>
    <w:p w14:paraId="6C7982BC" w14:textId="77777777" w:rsidR="00857762" w:rsidRDefault="00857762" w:rsidP="00857762">
      <w:pPr>
        <w:pStyle w:val="NoSpacing"/>
        <w:rPr>
          <w:bCs/>
        </w:rPr>
      </w:pPr>
    </w:p>
    <w:p w14:paraId="0C995545" w14:textId="77777777" w:rsidR="00857762" w:rsidRDefault="00857762" w:rsidP="00857762">
      <w:pPr>
        <w:pStyle w:val="NoSpacing"/>
        <w:rPr>
          <w:bCs/>
        </w:rPr>
      </w:pPr>
      <w:r w:rsidRPr="00EB06C0">
        <w:rPr>
          <w:bCs/>
        </w:rPr>
        <w:t>Perform</w:t>
      </w:r>
      <w:r>
        <w:rPr>
          <w:bCs/>
        </w:rPr>
        <w:t>s</w:t>
      </w:r>
      <w:r w:rsidRPr="00EB06C0">
        <w:rPr>
          <w:bCs/>
        </w:rPr>
        <w:t>, manages and coordinates benefits administration to include claims resolution, change reporting, and communicating bene</w:t>
      </w:r>
      <w:r>
        <w:rPr>
          <w:bCs/>
        </w:rPr>
        <w:t>fit information to employees; a</w:t>
      </w:r>
      <w:r w:rsidRPr="00EB06C0">
        <w:rPr>
          <w:bCs/>
        </w:rPr>
        <w:t>cts as liaison between employees and insurance providers to resolve any benefit related issues.</w:t>
      </w:r>
    </w:p>
    <w:p w14:paraId="7168EBFD" w14:textId="77777777" w:rsidR="00857762" w:rsidRDefault="00857762" w:rsidP="00857762">
      <w:pPr>
        <w:pStyle w:val="NoSpacing"/>
        <w:rPr>
          <w:bCs/>
        </w:rPr>
      </w:pPr>
    </w:p>
    <w:p w14:paraId="61324464" w14:textId="5577EE34" w:rsidR="00857762" w:rsidRDefault="00857762" w:rsidP="00857762">
      <w:pPr>
        <w:pStyle w:val="NoSpacing"/>
        <w:rPr>
          <w:bCs/>
        </w:rPr>
      </w:pPr>
      <w:r w:rsidRPr="00EB06C0">
        <w:rPr>
          <w:bCs/>
        </w:rPr>
        <w:t xml:space="preserve">Plans, chairs, promotes and coordinates </w:t>
      </w:r>
      <w:r>
        <w:rPr>
          <w:bCs/>
        </w:rPr>
        <w:t>o</w:t>
      </w:r>
      <w:r w:rsidRPr="00EB06C0">
        <w:rPr>
          <w:bCs/>
        </w:rPr>
        <w:t xml:space="preserve">pen </w:t>
      </w:r>
      <w:r>
        <w:rPr>
          <w:bCs/>
        </w:rPr>
        <w:t>e</w:t>
      </w:r>
      <w:r w:rsidRPr="00EB06C0">
        <w:rPr>
          <w:bCs/>
        </w:rPr>
        <w:t xml:space="preserve">nrollment, the annual Health and Wellness Fair, </w:t>
      </w:r>
      <w:r w:rsidR="003677FC">
        <w:rPr>
          <w:bCs/>
        </w:rPr>
        <w:t>Employee Recognition Event</w:t>
      </w:r>
      <w:r w:rsidR="00C24E83">
        <w:rPr>
          <w:bCs/>
        </w:rPr>
        <w:t>,</w:t>
      </w:r>
      <w:r w:rsidRPr="00EB06C0">
        <w:rPr>
          <w:bCs/>
        </w:rPr>
        <w:t xml:space="preserve"> </w:t>
      </w:r>
      <w:r w:rsidR="00BE3F31">
        <w:rPr>
          <w:bCs/>
        </w:rPr>
        <w:t xml:space="preserve">quarterly </w:t>
      </w:r>
      <w:r>
        <w:rPr>
          <w:bCs/>
        </w:rPr>
        <w:t>w</w:t>
      </w:r>
      <w:r w:rsidRPr="00EB06C0">
        <w:rPr>
          <w:bCs/>
        </w:rPr>
        <w:t>elln</w:t>
      </w:r>
      <w:r>
        <w:rPr>
          <w:bCs/>
        </w:rPr>
        <w:t>ess programs and other employee</w:t>
      </w:r>
      <w:r w:rsidRPr="00EB06C0">
        <w:rPr>
          <w:bCs/>
        </w:rPr>
        <w:t xml:space="preserve"> events.</w:t>
      </w:r>
    </w:p>
    <w:p w14:paraId="36A38DC3" w14:textId="3B822FE2" w:rsidR="00857762" w:rsidRDefault="00857762" w:rsidP="00857762">
      <w:pPr>
        <w:pStyle w:val="NoSpacing"/>
        <w:rPr>
          <w:bCs/>
        </w:rPr>
      </w:pPr>
    </w:p>
    <w:p w14:paraId="0C73B3DE" w14:textId="7C0F6A13" w:rsidR="00857762" w:rsidRDefault="00857762" w:rsidP="00857762">
      <w:pPr>
        <w:pStyle w:val="NoSpacing"/>
        <w:rPr>
          <w:bCs/>
        </w:rPr>
      </w:pPr>
      <w:r>
        <w:rPr>
          <w:bCs/>
        </w:rPr>
        <w:t>Recruits, interviews, and offers jobs to selected applicants.  Administers the applicant tracking system, composes and places job postings and advertisements, reviews applicants, develops interview questions, and leads the interview panel.  Confers with appropriate Directors to determine most qualified applicant.</w:t>
      </w:r>
    </w:p>
    <w:p w14:paraId="76655003" w14:textId="27BB7FB3" w:rsidR="00BE3F31" w:rsidRDefault="00BE3F31" w:rsidP="00857762">
      <w:pPr>
        <w:pStyle w:val="NoSpacing"/>
        <w:rPr>
          <w:bCs/>
        </w:rPr>
      </w:pPr>
    </w:p>
    <w:p w14:paraId="5F1EAC33" w14:textId="20374D6A" w:rsidR="00BE3F31" w:rsidRDefault="00C24E83" w:rsidP="00857762">
      <w:pPr>
        <w:pStyle w:val="NoSpacing"/>
        <w:rPr>
          <w:bCs/>
        </w:rPr>
      </w:pPr>
      <w:r>
        <w:rPr>
          <w:bCs/>
        </w:rPr>
        <w:t>Works</w:t>
      </w:r>
      <w:r w:rsidR="00BE3F31">
        <w:rPr>
          <w:bCs/>
        </w:rPr>
        <w:t xml:space="preserve"> with external partners, </w:t>
      </w:r>
      <w:r>
        <w:rPr>
          <w:bCs/>
        </w:rPr>
        <w:t>such as</w:t>
      </w:r>
      <w:r w:rsidR="00BE3F31">
        <w:rPr>
          <w:bCs/>
        </w:rPr>
        <w:t xml:space="preserve"> brokers</w:t>
      </w:r>
      <w:r>
        <w:rPr>
          <w:bCs/>
        </w:rPr>
        <w:t>,</w:t>
      </w:r>
      <w:r w:rsidR="00BE3F31">
        <w:rPr>
          <w:bCs/>
        </w:rPr>
        <w:t xml:space="preserve"> other insurance vendors</w:t>
      </w:r>
      <w:r>
        <w:rPr>
          <w:bCs/>
        </w:rPr>
        <w:t xml:space="preserve">, attorneys, </w:t>
      </w:r>
      <w:proofErr w:type="spellStart"/>
      <w:r>
        <w:rPr>
          <w:bCs/>
        </w:rPr>
        <w:t>etc</w:t>
      </w:r>
      <w:proofErr w:type="spellEnd"/>
      <w:r w:rsidR="00BE3F31">
        <w:rPr>
          <w:bCs/>
        </w:rPr>
        <w:t xml:space="preserve"> to ensure legal compliance</w:t>
      </w:r>
      <w:r>
        <w:rPr>
          <w:bCs/>
        </w:rPr>
        <w:t xml:space="preserve"> and best practice</w:t>
      </w:r>
      <w:r w:rsidR="00BE3F31">
        <w:rPr>
          <w:bCs/>
        </w:rPr>
        <w:t>.</w:t>
      </w:r>
    </w:p>
    <w:p w14:paraId="4FCD79F5" w14:textId="18CC8DCA" w:rsidR="00BE3F31" w:rsidRDefault="00BE3F31" w:rsidP="00857762">
      <w:pPr>
        <w:pStyle w:val="NoSpacing"/>
        <w:rPr>
          <w:bCs/>
        </w:rPr>
      </w:pPr>
    </w:p>
    <w:p w14:paraId="7A68336E" w14:textId="04A1943C" w:rsidR="00BE3F31" w:rsidRDefault="00BE3F31" w:rsidP="00857762">
      <w:pPr>
        <w:pStyle w:val="NoSpacing"/>
        <w:rPr>
          <w:bCs/>
        </w:rPr>
      </w:pPr>
      <w:r>
        <w:rPr>
          <w:bCs/>
        </w:rPr>
        <w:t>Assist</w:t>
      </w:r>
      <w:r w:rsidR="00C24E83">
        <w:rPr>
          <w:bCs/>
        </w:rPr>
        <w:t>s</w:t>
      </w:r>
      <w:r>
        <w:rPr>
          <w:bCs/>
        </w:rPr>
        <w:t xml:space="preserve"> in development and/or revising and implementation of HR policies</w:t>
      </w:r>
    </w:p>
    <w:p w14:paraId="6076975A" w14:textId="77777777" w:rsidR="00857762" w:rsidRDefault="00857762" w:rsidP="00857762">
      <w:pPr>
        <w:pStyle w:val="NoSpacing"/>
        <w:rPr>
          <w:bCs/>
        </w:rPr>
      </w:pPr>
    </w:p>
    <w:p w14:paraId="40994E88" w14:textId="18AB71F9" w:rsidR="00857762" w:rsidRDefault="00857762" w:rsidP="00857762">
      <w:pPr>
        <w:pStyle w:val="NoSpacing"/>
        <w:rPr>
          <w:bCs/>
        </w:rPr>
      </w:pPr>
      <w:r w:rsidRPr="00EB06C0">
        <w:rPr>
          <w:bCs/>
        </w:rPr>
        <w:t>Maintain</w:t>
      </w:r>
      <w:r>
        <w:rPr>
          <w:bCs/>
        </w:rPr>
        <w:t>s electronic</w:t>
      </w:r>
      <w:r w:rsidRPr="00EB06C0">
        <w:rPr>
          <w:bCs/>
        </w:rPr>
        <w:t xml:space="preserve"> personnel, medical, and other confidential files in compliance with legal requirements.  </w:t>
      </w:r>
      <w:r>
        <w:rPr>
          <w:bCs/>
        </w:rPr>
        <w:t>Administers records retention policy for HR.</w:t>
      </w:r>
    </w:p>
    <w:p w14:paraId="04401AE7" w14:textId="2A54C14C" w:rsidR="003347C2" w:rsidRDefault="003347C2" w:rsidP="00857762">
      <w:pPr>
        <w:pStyle w:val="NoSpacing"/>
        <w:rPr>
          <w:bCs/>
        </w:rPr>
      </w:pPr>
    </w:p>
    <w:p w14:paraId="54669464" w14:textId="77777777" w:rsidR="00857762" w:rsidRDefault="00857762" w:rsidP="00857762">
      <w:pPr>
        <w:pStyle w:val="NoSpacing"/>
        <w:rPr>
          <w:bCs/>
        </w:rPr>
      </w:pPr>
    </w:p>
    <w:p w14:paraId="7E57AA20" w14:textId="77777777" w:rsidR="00857762" w:rsidRDefault="00857762" w:rsidP="00857762">
      <w:pPr>
        <w:pStyle w:val="NoSpacing"/>
        <w:rPr>
          <w:bCs/>
        </w:rPr>
      </w:pPr>
      <w:r>
        <w:rPr>
          <w:bCs/>
        </w:rPr>
        <w:t>Verifies</w:t>
      </w:r>
      <w:r w:rsidRPr="00EB06C0">
        <w:rPr>
          <w:bCs/>
        </w:rPr>
        <w:t xml:space="preserve"> and arrange</w:t>
      </w:r>
      <w:r>
        <w:rPr>
          <w:bCs/>
        </w:rPr>
        <w:t>s</w:t>
      </w:r>
      <w:r w:rsidRPr="00EB06C0">
        <w:rPr>
          <w:bCs/>
        </w:rPr>
        <w:t xml:space="preserve"> for payments of all invoices that come through the HR department.</w:t>
      </w:r>
    </w:p>
    <w:p w14:paraId="042679C0" w14:textId="77777777" w:rsidR="00857762" w:rsidRDefault="00857762" w:rsidP="00857762">
      <w:pPr>
        <w:pStyle w:val="NoSpacing"/>
        <w:rPr>
          <w:bCs/>
        </w:rPr>
      </w:pPr>
    </w:p>
    <w:p w14:paraId="5319726C" w14:textId="77777777" w:rsidR="00857762" w:rsidRDefault="00857762" w:rsidP="00857762">
      <w:pPr>
        <w:pStyle w:val="NoSpacing"/>
        <w:rPr>
          <w:bCs/>
        </w:rPr>
      </w:pPr>
      <w:r w:rsidRPr="00EB06C0">
        <w:rPr>
          <w:bCs/>
        </w:rPr>
        <w:t>Assists the HR Director in the management of the HR office budget, while performing day-to-day accounts payable and key general office and administrative functions.</w:t>
      </w:r>
    </w:p>
    <w:p w14:paraId="12477181" w14:textId="77777777" w:rsidR="00857762" w:rsidRDefault="00857762" w:rsidP="00857762">
      <w:pPr>
        <w:pStyle w:val="NoSpacing"/>
        <w:rPr>
          <w:bCs/>
        </w:rPr>
      </w:pPr>
    </w:p>
    <w:p w14:paraId="59DA144A" w14:textId="77777777" w:rsidR="00857762" w:rsidRDefault="00857762" w:rsidP="00857762">
      <w:pPr>
        <w:pStyle w:val="NoSpacing"/>
        <w:rPr>
          <w:bCs/>
        </w:rPr>
      </w:pPr>
      <w:r w:rsidRPr="00EB06C0">
        <w:rPr>
          <w:bCs/>
        </w:rPr>
        <w:t>Respond</w:t>
      </w:r>
      <w:r>
        <w:rPr>
          <w:bCs/>
        </w:rPr>
        <w:t>s</w:t>
      </w:r>
      <w:r w:rsidRPr="00EB06C0">
        <w:rPr>
          <w:bCs/>
        </w:rPr>
        <w:t xml:space="preserve"> to telephone, email and in person request for information regarding departmental activities and programs. </w:t>
      </w:r>
    </w:p>
    <w:p w14:paraId="1E493E17" w14:textId="77777777" w:rsidR="00857762" w:rsidRDefault="00857762" w:rsidP="00857762">
      <w:pPr>
        <w:pStyle w:val="NoSpacing"/>
        <w:rPr>
          <w:bCs/>
        </w:rPr>
      </w:pPr>
    </w:p>
    <w:p w14:paraId="7ADFBEB6" w14:textId="77777777" w:rsidR="00857762" w:rsidRDefault="00857762" w:rsidP="00857762">
      <w:pPr>
        <w:pStyle w:val="NoSpacing"/>
        <w:rPr>
          <w:bCs/>
        </w:rPr>
      </w:pPr>
      <w:r w:rsidRPr="00EB06C0">
        <w:rPr>
          <w:bCs/>
        </w:rPr>
        <w:t>Maintain</w:t>
      </w:r>
      <w:r>
        <w:rPr>
          <w:bCs/>
        </w:rPr>
        <w:t>s</w:t>
      </w:r>
      <w:r w:rsidRPr="00EB06C0">
        <w:rPr>
          <w:bCs/>
        </w:rPr>
        <w:t xml:space="preserve"> up-to-date knowledge of </w:t>
      </w:r>
      <w:r>
        <w:rPr>
          <w:bCs/>
        </w:rPr>
        <w:t>H</w:t>
      </w:r>
      <w:r w:rsidRPr="00EB06C0">
        <w:rPr>
          <w:bCs/>
        </w:rPr>
        <w:t xml:space="preserve">uman </w:t>
      </w:r>
      <w:r>
        <w:rPr>
          <w:bCs/>
        </w:rPr>
        <w:t>R</w:t>
      </w:r>
      <w:r w:rsidRPr="00EB06C0">
        <w:rPr>
          <w:bCs/>
        </w:rPr>
        <w:t>esource matters in the public sector through seminars, online webinars for membership in IPMA-HR or SHRM professional publications.</w:t>
      </w:r>
    </w:p>
    <w:p w14:paraId="74A43B75" w14:textId="77777777" w:rsidR="00857762" w:rsidRDefault="00857762" w:rsidP="00857762">
      <w:pPr>
        <w:pStyle w:val="NoSpacing"/>
        <w:rPr>
          <w:bCs/>
        </w:rPr>
      </w:pPr>
    </w:p>
    <w:p w14:paraId="5B89F4B5" w14:textId="77777777" w:rsidR="00857762" w:rsidRPr="00395C0B" w:rsidRDefault="00857762" w:rsidP="00857762">
      <w:pPr>
        <w:spacing w:after="240"/>
        <w:rPr>
          <w:rFonts w:ascii="Arial" w:hAnsi="Arial" w:cs="Arial"/>
          <w:b/>
          <w:szCs w:val="24"/>
        </w:rPr>
      </w:pPr>
      <w:r w:rsidRPr="00395C0B">
        <w:rPr>
          <w:rFonts w:ascii="Arial" w:hAnsi="Arial" w:cs="Arial"/>
          <w:b/>
          <w:szCs w:val="24"/>
          <w:u w:val="single"/>
        </w:rPr>
        <w:t>Additional Duties</w:t>
      </w:r>
      <w:r w:rsidRPr="00395C0B">
        <w:rPr>
          <w:rFonts w:ascii="Arial" w:hAnsi="Arial" w:cs="Arial"/>
          <w:b/>
          <w:szCs w:val="24"/>
        </w:rPr>
        <w:t>:</w:t>
      </w:r>
    </w:p>
    <w:p w14:paraId="24D832B5" w14:textId="77777777" w:rsidR="00BE3F31" w:rsidRDefault="00857762" w:rsidP="00857762">
      <w:pPr>
        <w:pStyle w:val="NoSpacing"/>
        <w:rPr>
          <w:bCs/>
        </w:rPr>
      </w:pPr>
      <w:r w:rsidRPr="00EB06C0">
        <w:rPr>
          <w:bCs/>
        </w:rPr>
        <w:t>Conduct</w:t>
      </w:r>
      <w:r>
        <w:rPr>
          <w:bCs/>
        </w:rPr>
        <w:t>s</w:t>
      </w:r>
      <w:r w:rsidRPr="00EB06C0">
        <w:rPr>
          <w:bCs/>
        </w:rPr>
        <w:t xml:space="preserve"> new employee orientations</w:t>
      </w:r>
      <w:r w:rsidR="00BE3F31">
        <w:rPr>
          <w:bCs/>
        </w:rPr>
        <w:t>.</w:t>
      </w:r>
      <w:r w:rsidR="003677FC">
        <w:rPr>
          <w:bCs/>
        </w:rPr>
        <w:t xml:space="preserve"> </w:t>
      </w:r>
    </w:p>
    <w:p w14:paraId="3B09EC49" w14:textId="77777777" w:rsidR="00BE3F31" w:rsidRDefault="00BE3F31" w:rsidP="00857762">
      <w:pPr>
        <w:pStyle w:val="NoSpacing"/>
        <w:rPr>
          <w:bCs/>
        </w:rPr>
      </w:pPr>
    </w:p>
    <w:p w14:paraId="567DB1AC" w14:textId="151E009B" w:rsidR="00857762" w:rsidRDefault="00BE3F31" w:rsidP="00857762">
      <w:pPr>
        <w:pStyle w:val="NoSpacing"/>
        <w:rPr>
          <w:bCs/>
        </w:rPr>
      </w:pPr>
      <w:r>
        <w:rPr>
          <w:bCs/>
        </w:rPr>
        <w:t>H</w:t>
      </w:r>
      <w:r w:rsidR="003677FC">
        <w:rPr>
          <w:bCs/>
        </w:rPr>
        <w:t>elp organize training and development initiatives</w:t>
      </w:r>
      <w:r>
        <w:rPr>
          <w:bCs/>
        </w:rPr>
        <w:t xml:space="preserve"> for new and current employees</w:t>
      </w:r>
      <w:r w:rsidR="00857762" w:rsidRPr="00EB06C0">
        <w:rPr>
          <w:bCs/>
        </w:rPr>
        <w:t>.</w:t>
      </w:r>
    </w:p>
    <w:p w14:paraId="2F15FF3C" w14:textId="77777777" w:rsidR="00857762" w:rsidRDefault="00857762" w:rsidP="00857762">
      <w:pPr>
        <w:pStyle w:val="NoSpacing"/>
        <w:rPr>
          <w:bCs/>
        </w:rPr>
      </w:pPr>
    </w:p>
    <w:p w14:paraId="79ED5BE9" w14:textId="77777777" w:rsidR="00857762" w:rsidRDefault="00857762" w:rsidP="00857762">
      <w:pPr>
        <w:pStyle w:val="NoSpacing"/>
        <w:rPr>
          <w:bCs/>
        </w:rPr>
      </w:pPr>
      <w:r w:rsidRPr="00EB06C0">
        <w:rPr>
          <w:bCs/>
        </w:rPr>
        <w:t>Exercise</w:t>
      </w:r>
      <w:r>
        <w:rPr>
          <w:bCs/>
        </w:rPr>
        <w:t xml:space="preserve">s </w:t>
      </w:r>
      <w:r w:rsidRPr="00EB06C0">
        <w:rPr>
          <w:bCs/>
        </w:rPr>
        <w:t>sound judgement, including dealing with confidential situations and material.</w:t>
      </w:r>
    </w:p>
    <w:p w14:paraId="21EC05EA" w14:textId="77777777" w:rsidR="00857762" w:rsidRDefault="00857762" w:rsidP="00857762">
      <w:pPr>
        <w:pStyle w:val="NoSpacing"/>
        <w:rPr>
          <w:bCs/>
        </w:rPr>
      </w:pPr>
    </w:p>
    <w:p w14:paraId="76AB96AE" w14:textId="77777777" w:rsidR="00857762" w:rsidRDefault="00857762" w:rsidP="00857762">
      <w:pPr>
        <w:pStyle w:val="NoSpacing"/>
        <w:rPr>
          <w:bCs/>
        </w:rPr>
      </w:pPr>
      <w:r w:rsidRPr="00EB06C0">
        <w:rPr>
          <w:bCs/>
        </w:rPr>
        <w:t xml:space="preserve">Develops and compiles annual customer service survey and evaluation of HR-sponsored events.  </w:t>
      </w:r>
    </w:p>
    <w:p w14:paraId="2FC085A7" w14:textId="77777777" w:rsidR="00857762" w:rsidRDefault="00857762" w:rsidP="00857762">
      <w:pPr>
        <w:pStyle w:val="NoSpacing"/>
        <w:rPr>
          <w:bCs/>
        </w:rPr>
      </w:pPr>
    </w:p>
    <w:p w14:paraId="07D415A3" w14:textId="0698DDA5" w:rsidR="00857762" w:rsidRDefault="00857762" w:rsidP="00857762">
      <w:pPr>
        <w:pStyle w:val="NoSpacing"/>
        <w:rPr>
          <w:bCs/>
        </w:rPr>
      </w:pPr>
      <w:r>
        <w:rPr>
          <w:bCs/>
        </w:rPr>
        <w:t>Performs</w:t>
      </w:r>
      <w:r w:rsidRPr="00EB06C0">
        <w:rPr>
          <w:bCs/>
        </w:rPr>
        <w:t xml:space="preserve"> all compliance reporting to State and Federal agencies</w:t>
      </w:r>
      <w:r>
        <w:rPr>
          <w:bCs/>
        </w:rPr>
        <w:t xml:space="preserve">, including but not limited </w:t>
      </w:r>
      <w:r w:rsidR="00EC2B26">
        <w:rPr>
          <w:bCs/>
        </w:rPr>
        <w:t>to</w:t>
      </w:r>
      <w:r>
        <w:rPr>
          <w:bCs/>
        </w:rPr>
        <w:t xml:space="preserve"> </w:t>
      </w:r>
      <w:r w:rsidR="00EC2B26">
        <w:rPr>
          <w:bCs/>
        </w:rPr>
        <w:t>the</w:t>
      </w:r>
      <w:r>
        <w:rPr>
          <w:bCs/>
        </w:rPr>
        <w:t xml:space="preserve"> new hire report, EEO-4 report, non-discrimination testing of applicable benefit plans.</w:t>
      </w:r>
    </w:p>
    <w:p w14:paraId="6E4ECA01" w14:textId="77777777" w:rsidR="00857762" w:rsidRDefault="00857762" w:rsidP="00857762">
      <w:pPr>
        <w:pStyle w:val="NoSpacing"/>
        <w:rPr>
          <w:bCs/>
        </w:rPr>
      </w:pPr>
    </w:p>
    <w:p w14:paraId="5FA8869E" w14:textId="0EB75389" w:rsidR="00857762" w:rsidRDefault="00857762" w:rsidP="00857762">
      <w:pPr>
        <w:pStyle w:val="NoSpacing"/>
        <w:rPr>
          <w:bCs/>
        </w:rPr>
      </w:pPr>
      <w:r>
        <w:rPr>
          <w:bCs/>
        </w:rPr>
        <w:t>Communicates</w:t>
      </w:r>
      <w:r w:rsidRPr="00EB06C0">
        <w:rPr>
          <w:bCs/>
        </w:rPr>
        <w:t xml:space="preserve"> orally and in writing with internal staff</w:t>
      </w:r>
      <w:r>
        <w:rPr>
          <w:bCs/>
        </w:rPr>
        <w:t xml:space="preserve"> and</w:t>
      </w:r>
      <w:r w:rsidRPr="00EB06C0">
        <w:rPr>
          <w:bCs/>
        </w:rPr>
        <w:t xml:space="preserve"> external </w:t>
      </w:r>
      <w:r>
        <w:rPr>
          <w:bCs/>
        </w:rPr>
        <w:t>customers</w:t>
      </w:r>
      <w:r w:rsidRPr="00EB06C0">
        <w:rPr>
          <w:bCs/>
        </w:rPr>
        <w:t xml:space="preserve"> to give and receive information in a courteous </w:t>
      </w:r>
      <w:r>
        <w:rPr>
          <w:bCs/>
        </w:rPr>
        <w:t xml:space="preserve">and accurate </w:t>
      </w:r>
      <w:r w:rsidRPr="00EB06C0">
        <w:rPr>
          <w:bCs/>
        </w:rPr>
        <w:t>manner.</w:t>
      </w:r>
    </w:p>
    <w:p w14:paraId="5F4137C9" w14:textId="77777777" w:rsidR="00857762" w:rsidRDefault="00857762" w:rsidP="00857762">
      <w:pPr>
        <w:pStyle w:val="NoSpacing"/>
        <w:rPr>
          <w:bCs/>
        </w:rPr>
      </w:pPr>
    </w:p>
    <w:p w14:paraId="6405F26F" w14:textId="77777777" w:rsidR="00857762" w:rsidRDefault="00857762" w:rsidP="00857762">
      <w:pPr>
        <w:pStyle w:val="NoSpacing"/>
        <w:rPr>
          <w:bCs/>
        </w:rPr>
      </w:pPr>
      <w:r w:rsidRPr="00EB06C0">
        <w:rPr>
          <w:bCs/>
        </w:rPr>
        <w:t>Provide</w:t>
      </w:r>
      <w:r>
        <w:rPr>
          <w:bCs/>
        </w:rPr>
        <w:t>s</w:t>
      </w:r>
      <w:r w:rsidRPr="00EB06C0">
        <w:rPr>
          <w:bCs/>
        </w:rPr>
        <w:t xml:space="preserve"> notary services.</w:t>
      </w:r>
    </w:p>
    <w:p w14:paraId="5332730D" w14:textId="77777777" w:rsidR="00857762" w:rsidRPr="00395C0B" w:rsidRDefault="00857762" w:rsidP="00857762">
      <w:pPr>
        <w:pStyle w:val="NoSpacing"/>
        <w:rPr>
          <w:bCs/>
        </w:rPr>
      </w:pPr>
    </w:p>
    <w:p w14:paraId="517494AF" w14:textId="77777777" w:rsidR="00857762" w:rsidRPr="00395C0B" w:rsidRDefault="00857762" w:rsidP="00857762">
      <w:pPr>
        <w:spacing w:after="240"/>
        <w:jc w:val="both"/>
        <w:rPr>
          <w:rFonts w:ascii="Arial" w:hAnsi="Arial" w:cs="Arial"/>
          <w:szCs w:val="24"/>
        </w:rPr>
      </w:pPr>
      <w:r>
        <w:rPr>
          <w:rFonts w:ascii="Arial" w:hAnsi="Arial" w:cs="Arial"/>
          <w:szCs w:val="24"/>
        </w:rPr>
        <w:t>Performs related work as assigned.</w:t>
      </w:r>
    </w:p>
    <w:p w14:paraId="0078EB0C" w14:textId="77777777" w:rsidR="00857762" w:rsidRDefault="00857762" w:rsidP="00857762">
      <w:pPr>
        <w:spacing w:before="240" w:after="240"/>
        <w:jc w:val="both"/>
        <w:rPr>
          <w:rFonts w:ascii="Arial" w:hAnsi="Arial" w:cs="Arial"/>
          <w:b/>
          <w:szCs w:val="24"/>
          <w:u w:val="single"/>
        </w:rPr>
      </w:pPr>
      <w:r w:rsidRPr="00537B70">
        <w:rPr>
          <w:rFonts w:ascii="Arial" w:hAnsi="Arial" w:cs="Arial"/>
          <w:b/>
          <w:szCs w:val="24"/>
          <w:u w:val="single"/>
        </w:rPr>
        <w:t>Responsibilities, Requirements and Impacts</w:t>
      </w:r>
    </w:p>
    <w:p w14:paraId="39DDED4C" w14:textId="77777777" w:rsidR="00857762" w:rsidRPr="00395C0B" w:rsidRDefault="00857762" w:rsidP="00857762">
      <w:pPr>
        <w:pStyle w:val="NoSpacing"/>
        <w:rPr>
          <w:b/>
          <w:bCs/>
          <w:u w:val="single"/>
        </w:rPr>
      </w:pPr>
      <w:r w:rsidRPr="00395C0B">
        <w:rPr>
          <w:b/>
          <w:bCs/>
          <w:u w:val="single"/>
        </w:rPr>
        <w:t xml:space="preserve">Data </w:t>
      </w:r>
      <w:r>
        <w:rPr>
          <w:b/>
          <w:bCs/>
          <w:u w:val="single"/>
        </w:rPr>
        <w:t>Responsibility</w:t>
      </w:r>
      <w:r w:rsidRPr="00395C0B">
        <w:rPr>
          <w:b/>
          <w:bCs/>
          <w:u w:val="single"/>
        </w:rPr>
        <w:t>:</w:t>
      </w:r>
    </w:p>
    <w:p w14:paraId="11E55075" w14:textId="77777777" w:rsidR="00857762" w:rsidRPr="00395C0B" w:rsidRDefault="00857762" w:rsidP="00857762">
      <w:pPr>
        <w:pStyle w:val="NoSpacing"/>
        <w:rPr>
          <w:b/>
          <w:bCs/>
          <w:u w:val="single"/>
        </w:rPr>
      </w:pPr>
    </w:p>
    <w:p w14:paraId="254C6143" w14:textId="77777777" w:rsidR="00857762" w:rsidRDefault="00857762" w:rsidP="00857762">
      <w:pPr>
        <w:pStyle w:val="NoSpacing"/>
        <w:rPr>
          <w:bCs/>
          <w:i/>
        </w:rPr>
      </w:pPr>
      <w:r w:rsidRPr="00F67892">
        <w:rPr>
          <w:bCs/>
          <w:i/>
        </w:rPr>
        <w:t xml:space="preserve">Data </w:t>
      </w:r>
      <w:r>
        <w:rPr>
          <w:bCs/>
          <w:i/>
        </w:rPr>
        <w:t xml:space="preserve">Responsibility refers to </w:t>
      </w:r>
      <w:r w:rsidRPr="00F67892">
        <w:rPr>
          <w:bCs/>
          <w:i/>
        </w:rPr>
        <w:t>information, knowledge, and conceptions obtained by observation, investigation, interpretation, visualization, and mental creation.  Data are intangible and include numbers, words, symbols, ideas, concepts, and oral verbalizations.</w:t>
      </w:r>
    </w:p>
    <w:p w14:paraId="7E3C0920" w14:textId="77777777" w:rsidR="00857762" w:rsidRDefault="00857762" w:rsidP="00857762">
      <w:pPr>
        <w:pStyle w:val="NoSpacing"/>
        <w:rPr>
          <w:bCs/>
          <w:i/>
        </w:rPr>
      </w:pPr>
    </w:p>
    <w:p w14:paraId="6036FCE5" w14:textId="77777777" w:rsidR="00857762" w:rsidRPr="00F67892" w:rsidRDefault="00857762" w:rsidP="00857762">
      <w:pPr>
        <w:pStyle w:val="NoSpacing"/>
        <w:rPr>
          <w:bCs/>
        </w:rPr>
      </w:pPr>
      <w:r w:rsidRPr="00D16588">
        <w:rPr>
          <w:bCs/>
          <w:szCs w:val="22"/>
        </w:rPr>
        <w:t>Gathers, organizes, analyzes, examines or evaluates data or information and may prescribe action based on these data or information.</w:t>
      </w:r>
    </w:p>
    <w:p w14:paraId="3890C92A" w14:textId="77777777" w:rsidR="00857762" w:rsidRPr="00395C0B" w:rsidRDefault="00857762" w:rsidP="00857762">
      <w:pPr>
        <w:pStyle w:val="NoSpacing"/>
        <w:rPr>
          <w:b/>
          <w:bCs/>
          <w:u w:val="single"/>
        </w:rPr>
      </w:pPr>
    </w:p>
    <w:p w14:paraId="25822048" w14:textId="77777777" w:rsidR="00857762" w:rsidRPr="00395C0B" w:rsidRDefault="00857762" w:rsidP="00857762">
      <w:pPr>
        <w:pStyle w:val="NoSpacing"/>
        <w:rPr>
          <w:b/>
          <w:bCs/>
          <w:u w:val="single"/>
        </w:rPr>
      </w:pPr>
      <w:r w:rsidRPr="00395C0B">
        <w:rPr>
          <w:b/>
          <w:bCs/>
          <w:u w:val="single"/>
        </w:rPr>
        <w:t>People Responsibility:</w:t>
      </w:r>
    </w:p>
    <w:p w14:paraId="0C1D43B3" w14:textId="77777777" w:rsidR="00857762" w:rsidRPr="00395C0B" w:rsidRDefault="00857762" w:rsidP="00857762">
      <w:pPr>
        <w:pStyle w:val="NoSpacing"/>
        <w:rPr>
          <w:bCs/>
        </w:rPr>
      </w:pPr>
    </w:p>
    <w:p w14:paraId="59BADFD3" w14:textId="77777777" w:rsidR="00857762" w:rsidRPr="00F67892" w:rsidRDefault="00857762" w:rsidP="00857762">
      <w:pPr>
        <w:pStyle w:val="NoSpacing"/>
        <w:rPr>
          <w:bCs/>
          <w:i/>
        </w:rPr>
      </w:pPr>
      <w:r w:rsidRPr="00F67892">
        <w:rPr>
          <w:bCs/>
          <w:i/>
        </w:rPr>
        <w:t>People include co-workers, workers in other areas or agencies and the general public.</w:t>
      </w:r>
    </w:p>
    <w:p w14:paraId="71298B86" w14:textId="77777777" w:rsidR="00857762" w:rsidRDefault="00857762" w:rsidP="00857762">
      <w:pPr>
        <w:pStyle w:val="NoSpacing"/>
        <w:rPr>
          <w:bCs/>
        </w:rPr>
      </w:pPr>
    </w:p>
    <w:p w14:paraId="61DA86C5" w14:textId="77777777" w:rsidR="00857762" w:rsidRDefault="00857762" w:rsidP="00857762">
      <w:pPr>
        <w:pStyle w:val="NoSpacing"/>
        <w:rPr>
          <w:bCs/>
          <w:szCs w:val="22"/>
        </w:rPr>
      </w:pPr>
      <w:r w:rsidRPr="00D16588">
        <w:rPr>
          <w:bCs/>
          <w:szCs w:val="22"/>
        </w:rPr>
        <w:t>Persuades or influences others in favor of a service, point of view, or course of action; may enforce laws, rules, regulations, or ordinances.</w:t>
      </w:r>
    </w:p>
    <w:p w14:paraId="17710D69" w14:textId="77777777" w:rsidR="00857762" w:rsidRDefault="00857762" w:rsidP="00857762">
      <w:pPr>
        <w:pStyle w:val="NoSpacing"/>
        <w:rPr>
          <w:bCs/>
          <w:szCs w:val="22"/>
        </w:rPr>
      </w:pPr>
    </w:p>
    <w:p w14:paraId="671C2073" w14:textId="77777777" w:rsidR="00857762" w:rsidRDefault="00857762" w:rsidP="00857762">
      <w:pPr>
        <w:pStyle w:val="NoSpacing"/>
        <w:rPr>
          <w:bCs/>
          <w:szCs w:val="22"/>
        </w:rPr>
      </w:pPr>
    </w:p>
    <w:p w14:paraId="1B8DBE4A" w14:textId="77777777" w:rsidR="00857762" w:rsidRPr="00395C0B" w:rsidRDefault="00857762" w:rsidP="00857762">
      <w:pPr>
        <w:pStyle w:val="NoSpacing"/>
        <w:rPr>
          <w:b/>
          <w:bCs/>
          <w:u w:val="single"/>
        </w:rPr>
      </w:pPr>
      <w:r w:rsidRPr="00395C0B">
        <w:rPr>
          <w:b/>
          <w:bCs/>
          <w:u w:val="single"/>
        </w:rPr>
        <w:t>Asset Responsibility:</w:t>
      </w:r>
    </w:p>
    <w:p w14:paraId="27C9D767" w14:textId="77777777" w:rsidR="00857762" w:rsidRPr="00395C0B" w:rsidRDefault="00857762" w:rsidP="00857762">
      <w:pPr>
        <w:pStyle w:val="NoSpacing"/>
        <w:rPr>
          <w:b/>
          <w:bCs/>
          <w:u w:val="single"/>
        </w:rPr>
      </w:pPr>
    </w:p>
    <w:p w14:paraId="05595EF1" w14:textId="77777777" w:rsidR="00857762" w:rsidRPr="00D223B3" w:rsidRDefault="00857762" w:rsidP="00857762">
      <w:pPr>
        <w:pStyle w:val="NoSpacing"/>
        <w:rPr>
          <w:bCs/>
          <w:i/>
        </w:rPr>
      </w:pPr>
      <w:r w:rsidRPr="00D223B3">
        <w:rPr>
          <w:bCs/>
          <w:i/>
        </w:rPr>
        <w:t>Assets responsibility refers to the responsibility for achieving economies or preventing loss within the organization.</w:t>
      </w:r>
    </w:p>
    <w:p w14:paraId="509BF2D4" w14:textId="77777777" w:rsidR="00857762" w:rsidRDefault="00857762" w:rsidP="00857762">
      <w:pPr>
        <w:pStyle w:val="NoSpacing"/>
        <w:rPr>
          <w:b/>
          <w:bCs/>
          <w:u w:val="single"/>
        </w:rPr>
      </w:pPr>
    </w:p>
    <w:p w14:paraId="09BFA076" w14:textId="77777777" w:rsidR="00857762" w:rsidRDefault="00857762" w:rsidP="00857762">
      <w:pPr>
        <w:pStyle w:val="NoSpacing"/>
        <w:rPr>
          <w:bCs/>
        </w:rPr>
      </w:pPr>
      <w:r w:rsidRPr="00D16588">
        <w:rPr>
          <w:bCs/>
          <w:szCs w:val="22"/>
        </w:rPr>
        <w:t>Requires responsibility and opportunity for achieving major economies and/or preventing major losses through the management of a moderate sized department, authorizing expenditures of large amounts of money or supervising the purchasing of high value ma</w:t>
      </w:r>
      <w:r>
        <w:rPr>
          <w:bCs/>
          <w:szCs w:val="22"/>
        </w:rPr>
        <w:t>terials, supplies and equipment</w:t>
      </w:r>
      <w:r w:rsidRPr="00D16588">
        <w:rPr>
          <w:bCs/>
          <w:szCs w:val="22"/>
        </w:rPr>
        <w:t>.</w:t>
      </w:r>
    </w:p>
    <w:p w14:paraId="177B827F" w14:textId="77777777" w:rsidR="00857762" w:rsidRDefault="00857762" w:rsidP="00857762">
      <w:pPr>
        <w:pStyle w:val="NoSpacing"/>
        <w:rPr>
          <w:bCs/>
        </w:rPr>
      </w:pPr>
    </w:p>
    <w:p w14:paraId="7849FB61" w14:textId="77777777" w:rsidR="00857762" w:rsidRPr="00395C0B" w:rsidRDefault="00857762" w:rsidP="00857762">
      <w:pPr>
        <w:pStyle w:val="NoSpacing"/>
        <w:rPr>
          <w:b/>
          <w:bCs/>
          <w:u w:val="single"/>
        </w:rPr>
      </w:pPr>
      <w:r w:rsidRPr="00395C0B">
        <w:rPr>
          <w:b/>
          <w:bCs/>
          <w:u w:val="single"/>
        </w:rPr>
        <w:t>Mathematical Requirements:</w:t>
      </w:r>
    </w:p>
    <w:p w14:paraId="493DAFC0" w14:textId="77777777" w:rsidR="00857762" w:rsidRPr="00395C0B" w:rsidRDefault="00857762" w:rsidP="00857762">
      <w:pPr>
        <w:pStyle w:val="NoSpacing"/>
        <w:rPr>
          <w:b/>
          <w:bCs/>
          <w:u w:val="single"/>
        </w:rPr>
      </w:pPr>
    </w:p>
    <w:p w14:paraId="5E8C27CC" w14:textId="77777777" w:rsidR="00857762" w:rsidRPr="00D223B3" w:rsidRDefault="00857762" w:rsidP="00857762">
      <w:pPr>
        <w:pStyle w:val="NoSpacing"/>
        <w:rPr>
          <w:bCs/>
          <w:i/>
        </w:rPr>
      </w:pPr>
      <w:r w:rsidRPr="00D223B3">
        <w:rPr>
          <w:bCs/>
          <w:i/>
        </w:rPr>
        <w:t>Mathematics requires the use of symbols, numbers and formulas to solve mathematical problems.</w:t>
      </w:r>
    </w:p>
    <w:p w14:paraId="41DFAF27" w14:textId="77777777" w:rsidR="00857762" w:rsidRDefault="00857762" w:rsidP="00857762">
      <w:pPr>
        <w:pStyle w:val="NoSpacing"/>
        <w:rPr>
          <w:bCs/>
        </w:rPr>
      </w:pPr>
    </w:p>
    <w:p w14:paraId="3D4F302D" w14:textId="0DC93E49" w:rsidR="00857762" w:rsidRPr="00395C0B" w:rsidRDefault="00857762" w:rsidP="00857762">
      <w:pPr>
        <w:pStyle w:val="NoSpacing"/>
        <w:rPr>
          <w:bCs/>
        </w:rPr>
      </w:pPr>
      <w:r w:rsidRPr="00D16588">
        <w:rPr>
          <w:bCs/>
          <w:szCs w:val="22"/>
        </w:rPr>
        <w:t xml:space="preserve">Uses addition and subtraction, multiplication and division and/or calculates ratios, rates and </w:t>
      </w:r>
      <w:r w:rsidR="00EC2B26" w:rsidRPr="00D16588">
        <w:rPr>
          <w:bCs/>
          <w:szCs w:val="22"/>
        </w:rPr>
        <w:t>percent</w:t>
      </w:r>
      <w:r w:rsidRPr="00D16588">
        <w:rPr>
          <w:bCs/>
          <w:szCs w:val="22"/>
        </w:rPr>
        <w:t>.</w:t>
      </w:r>
    </w:p>
    <w:p w14:paraId="21F8135A" w14:textId="77777777" w:rsidR="00857762" w:rsidRPr="00395C0B" w:rsidRDefault="00857762" w:rsidP="00857762">
      <w:pPr>
        <w:pStyle w:val="NoSpacing"/>
        <w:rPr>
          <w:b/>
          <w:bCs/>
          <w:u w:val="single"/>
        </w:rPr>
      </w:pPr>
    </w:p>
    <w:p w14:paraId="450B37D7" w14:textId="77777777" w:rsidR="00857762" w:rsidRPr="00395C0B" w:rsidRDefault="00857762" w:rsidP="00857762">
      <w:pPr>
        <w:pStyle w:val="NoSpacing"/>
        <w:rPr>
          <w:b/>
          <w:bCs/>
          <w:u w:val="single"/>
        </w:rPr>
      </w:pPr>
      <w:r w:rsidRPr="00395C0B">
        <w:rPr>
          <w:b/>
          <w:bCs/>
          <w:u w:val="single"/>
        </w:rPr>
        <w:t>Communications Requirements:</w:t>
      </w:r>
    </w:p>
    <w:p w14:paraId="5A6A0C45" w14:textId="77777777" w:rsidR="00857762" w:rsidRPr="00395C0B" w:rsidRDefault="00857762" w:rsidP="00857762">
      <w:pPr>
        <w:pStyle w:val="NoSpacing"/>
        <w:rPr>
          <w:b/>
          <w:bCs/>
          <w:u w:val="single"/>
        </w:rPr>
      </w:pPr>
    </w:p>
    <w:p w14:paraId="316592C0" w14:textId="77777777" w:rsidR="00857762" w:rsidRPr="00AC781C" w:rsidRDefault="00857762" w:rsidP="00857762">
      <w:pPr>
        <w:pStyle w:val="NoSpacing"/>
        <w:rPr>
          <w:bCs/>
          <w:i/>
        </w:rPr>
      </w:pPr>
      <w:r w:rsidRPr="00AC781C">
        <w:rPr>
          <w:bCs/>
          <w:i/>
        </w:rPr>
        <w:t>Communications involves the ability to read, write, and speak.</w:t>
      </w:r>
    </w:p>
    <w:p w14:paraId="20BBA7DE" w14:textId="77777777" w:rsidR="00857762" w:rsidRDefault="00857762" w:rsidP="00857762">
      <w:pPr>
        <w:pStyle w:val="NoSpacing"/>
        <w:rPr>
          <w:b/>
          <w:bCs/>
          <w:u w:val="single"/>
        </w:rPr>
      </w:pPr>
    </w:p>
    <w:p w14:paraId="27B6ABF3" w14:textId="30EF61DF" w:rsidR="00857762" w:rsidRDefault="00857762" w:rsidP="00857762">
      <w:pPr>
        <w:pStyle w:val="NoSpacing"/>
        <w:rPr>
          <w:bCs/>
          <w:szCs w:val="22"/>
        </w:rPr>
      </w:pPr>
      <w:r w:rsidRPr="00D16588">
        <w:rPr>
          <w:bCs/>
          <w:szCs w:val="22"/>
        </w:rPr>
        <w:t xml:space="preserve">Reads professional literature and technical manuals; speaks to groups of employees, </w:t>
      </w:r>
      <w:r>
        <w:rPr>
          <w:bCs/>
          <w:szCs w:val="22"/>
        </w:rPr>
        <w:t xml:space="preserve">composes correspondence and reports. </w:t>
      </w:r>
      <w:r w:rsidR="00EC2B26">
        <w:rPr>
          <w:bCs/>
          <w:szCs w:val="22"/>
        </w:rPr>
        <w:t>Must persuade and influence others in favor of a point of view or course of action.</w:t>
      </w:r>
    </w:p>
    <w:p w14:paraId="012C06A5" w14:textId="77777777" w:rsidR="00857762" w:rsidRPr="00AC781C" w:rsidRDefault="00857762" w:rsidP="00857762">
      <w:pPr>
        <w:pStyle w:val="NoSpacing"/>
        <w:rPr>
          <w:bCs/>
        </w:rPr>
      </w:pPr>
    </w:p>
    <w:p w14:paraId="25EF4EE3" w14:textId="77777777" w:rsidR="00857762" w:rsidRPr="00395C0B" w:rsidRDefault="00857762" w:rsidP="00857762">
      <w:pPr>
        <w:pStyle w:val="NoSpacing"/>
        <w:rPr>
          <w:b/>
          <w:bCs/>
          <w:u w:val="single"/>
        </w:rPr>
      </w:pPr>
      <w:r w:rsidRPr="00395C0B">
        <w:rPr>
          <w:b/>
          <w:bCs/>
          <w:u w:val="single"/>
        </w:rPr>
        <w:t>Judgment Requirements:</w:t>
      </w:r>
    </w:p>
    <w:p w14:paraId="68B22A7C" w14:textId="77777777" w:rsidR="00857762" w:rsidRPr="00395C0B" w:rsidRDefault="00857762" w:rsidP="00857762">
      <w:pPr>
        <w:pStyle w:val="NoSpacing"/>
        <w:rPr>
          <w:b/>
          <w:bCs/>
          <w:u w:val="single"/>
        </w:rPr>
      </w:pPr>
    </w:p>
    <w:p w14:paraId="1614D6F4" w14:textId="77777777" w:rsidR="00857762" w:rsidRPr="00AC781C" w:rsidRDefault="00857762" w:rsidP="00857762">
      <w:pPr>
        <w:pStyle w:val="NoSpacing"/>
        <w:rPr>
          <w:bCs/>
          <w:i/>
        </w:rPr>
      </w:pPr>
      <w:r w:rsidRPr="00AC781C">
        <w:rPr>
          <w:bCs/>
          <w:i/>
        </w:rPr>
        <w:t>Judgment requirements refer to the frequency and complexity of judgments and decisions given the stability of the work environments, the nature and type of guidance, and the breadth of impact of the judgments and decisions.</w:t>
      </w:r>
    </w:p>
    <w:p w14:paraId="38870471" w14:textId="77777777" w:rsidR="00857762" w:rsidRDefault="00857762" w:rsidP="00857762">
      <w:pPr>
        <w:pStyle w:val="NoSpacing"/>
        <w:rPr>
          <w:bCs/>
        </w:rPr>
      </w:pPr>
    </w:p>
    <w:p w14:paraId="5A9C684B" w14:textId="1D5586B7" w:rsidR="00EC2B26" w:rsidRPr="00EC2B26" w:rsidRDefault="00EC2B26" w:rsidP="00EC2B26">
      <w:pPr>
        <w:tabs>
          <w:tab w:val="left" w:pos="360"/>
          <w:tab w:val="left" w:pos="630"/>
        </w:tabs>
        <w:rPr>
          <w:rFonts w:ascii="Arial" w:hAnsi="Arial" w:cs="Arial"/>
        </w:rPr>
      </w:pPr>
      <w:r>
        <w:rPr>
          <w:rFonts w:ascii="Arial" w:hAnsi="Arial" w:cs="Arial"/>
        </w:rPr>
        <w:t>R</w:t>
      </w:r>
      <w:r w:rsidRPr="00EC2B26">
        <w:rPr>
          <w:rFonts w:ascii="Arial" w:hAnsi="Arial" w:cs="Arial"/>
        </w:rPr>
        <w:t>esponsible for guiding others, requiring frequent decisions affecting the individual, co-workers, and others who depend on the service or product; work in a somewhat fluid environment with rules and procedures but many variations from the routine.</w:t>
      </w:r>
    </w:p>
    <w:p w14:paraId="694E2F09" w14:textId="77777777" w:rsidR="00857762" w:rsidRDefault="00857762" w:rsidP="00857762">
      <w:pPr>
        <w:pStyle w:val="NoSpacing"/>
        <w:rPr>
          <w:bCs/>
          <w:szCs w:val="22"/>
        </w:rPr>
      </w:pPr>
    </w:p>
    <w:p w14:paraId="771D6043" w14:textId="77777777" w:rsidR="00857762" w:rsidRPr="00395C0B" w:rsidRDefault="00857762" w:rsidP="00857762">
      <w:pPr>
        <w:pStyle w:val="NoSpacing"/>
        <w:rPr>
          <w:bCs/>
        </w:rPr>
      </w:pPr>
    </w:p>
    <w:p w14:paraId="3D02DD6E" w14:textId="77777777" w:rsidR="00857762" w:rsidRPr="00395C0B" w:rsidRDefault="00857762" w:rsidP="00857762">
      <w:pPr>
        <w:pStyle w:val="NoSpacing"/>
        <w:rPr>
          <w:b/>
          <w:bCs/>
          <w:u w:val="single"/>
        </w:rPr>
      </w:pPr>
    </w:p>
    <w:p w14:paraId="31F59ECD" w14:textId="77777777" w:rsidR="00857762" w:rsidRPr="00395C0B" w:rsidRDefault="00857762" w:rsidP="00857762">
      <w:pPr>
        <w:pStyle w:val="NoSpacing"/>
        <w:rPr>
          <w:b/>
          <w:bCs/>
          <w:u w:val="single"/>
        </w:rPr>
      </w:pPr>
      <w:r w:rsidRPr="00395C0B">
        <w:rPr>
          <w:b/>
          <w:bCs/>
          <w:u w:val="single"/>
        </w:rPr>
        <w:t>Complexity of Work:</w:t>
      </w:r>
    </w:p>
    <w:p w14:paraId="36D9F025" w14:textId="77777777" w:rsidR="00857762" w:rsidRPr="00395C0B" w:rsidRDefault="00857762" w:rsidP="00857762">
      <w:pPr>
        <w:pStyle w:val="NoSpacing"/>
        <w:rPr>
          <w:b/>
          <w:bCs/>
          <w:u w:val="single"/>
        </w:rPr>
      </w:pPr>
    </w:p>
    <w:p w14:paraId="61DE94D4" w14:textId="77777777" w:rsidR="00857762" w:rsidRDefault="00857762" w:rsidP="00857762">
      <w:pPr>
        <w:pStyle w:val="NoSpacing"/>
        <w:rPr>
          <w:bCs/>
          <w:i/>
        </w:rPr>
      </w:pPr>
      <w:r w:rsidRPr="00AC781C">
        <w:rPr>
          <w:bCs/>
          <w:i/>
        </w:rPr>
        <w:t>Complexity addresses the analysis, initiative, ingenuity, concentration and creativity, required by the job and the presence of any unusual pressures present in the job.</w:t>
      </w:r>
    </w:p>
    <w:p w14:paraId="33007D9B" w14:textId="77777777" w:rsidR="00857762" w:rsidRDefault="00857762" w:rsidP="00857762">
      <w:pPr>
        <w:pStyle w:val="NoSpacing"/>
        <w:rPr>
          <w:bCs/>
          <w:i/>
        </w:rPr>
      </w:pPr>
    </w:p>
    <w:p w14:paraId="34DF6F10" w14:textId="77777777" w:rsidR="00857762" w:rsidRPr="00395C0B" w:rsidRDefault="00857762" w:rsidP="00857762">
      <w:pPr>
        <w:pStyle w:val="NoSpacing"/>
        <w:rPr>
          <w:bCs/>
        </w:rPr>
      </w:pPr>
      <w:r w:rsidRPr="00D16588">
        <w:rPr>
          <w:bCs/>
          <w:szCs w:val="22"/>
        </w:rPr>
        <w:t>Performs coordinating work involving guidelines and rules, with constant problem solving; requires continuous, close attention for accurate results or frequent exposure to unusual pressures.</w:t>
      </w:r>
    </w:p>
    <w:p w14:paraId="7AB484C9" w14:textId="77777777" w:rsidR="00857762" w:rsidRPr="00395C0B" w:rsidRDefault="00857762" w:rsidP="00857762">
      <w:pPr>
        <w:pStyle w:val="NoSpacing"/>
        <w:rPr>
          <w:b/>
          <w:bCs/>
          <w:u w:val="single"/>
        </w:rPr>
      </w:pPr>
    </w:p>
    <w:p w14:paraId="7A571A43" w14:textId="77777777" w:rsidR="00857762" w:rsidRPr="00395C0B" w:rsidRDefault="00857762" w:rsidP="00857762">
      <w:pPr>
        <w:pStyle w:val="NoSpacing"/>
        <w:rPr>
          <w:b/>
          <w:bCs/>
          <w:u w:val="single"/>
        </w:rPr>
      </w:pPr>
      <w:r w:rsidRPr="00395C0B">
        <w:rPr>
          <w:b/>
          <w:bCs/>
          <w:u w:val="single"/>
        </w:rPr>
        <w:t>Impact of Errors:</w:t>
      </w:r>
    </w:p>
    <w:p w14:paraId="7A97774B" w14:textId="77777777" w:rsidR="00857762" w:rsidRPr="00395C0B" w:rsidRDefault="00857762" w:rsidP="00857762">
      <w:pPr>
        <w:pStyle w:val="NoSpacing"/>
        <w:rPr>
          <w:b/>
          <w:bCs/>
          <w:u w:val="single"/>
        </w:rPr>
      </w:pPr>
    </w:p>
    <w:p w14:paraId="1FC87B4C" w14:textId="77777777" w:rsidR="00857762" w:rsidRDefault="00857762" w:rsidP="00857762">
      <w:pPr>
        <w:pStyle w:val="NoSpacing"/>
        <w:rPr>
          <w:bCs/>
        </w:rPr>
      </w:pPr>
      <w:r w:rsidRPr="00384625">
        <w:rPr>
          <w:bCs/>
          <w:i/>
        </w:rPr>
        <w:t>Impact of errors refers to consequences such as damage to equipment and property, loss of data, exposure of the organization to legal liability, and injury or death for individuals.</w:t>
      </w:r>
    </w:p>
    <w:p w14:paraId="692EE09C" w14:textId="77777777" w:rsidR="00857762" w:rsidRDefault="00857762" w:rsidP="00857762">
      <w:pPr>
        <w:pStyle w:val="NoSpacing"/>
        <w:rPr>
          <w:bCs/>
        </w:rPr>
      </w:pPr>
    </w:p>
    <w:p w14:paraId="466B9DE2" w14:textId="6BEC903E" w:rsidR="00857762" w:rsidRPr="00384625" w:rsidRDefault="00857762" w:rsidP="00857762">
      <w:pPr>
        <w:pStyle w:val="NoSpacing"/>
        <w:rPr>
          <w:bCs/>
        </w:rPr>
      </w:pPr>
      <w:r w:rsidRPr="00D16588">
        <w:rPr>
          <w:bCs/>
          <w:szCs w:val="22"/>
        </w:rPr>
        <w:t xml:space="preserve">The impact of errors is serious – </w:t>
      </w:r>
      <w:r w:rsidR="00EC2B26">
        <w:rPr>
          <w:bCs/>
          <w:szCs w:val="22"/>
        </w:rPr>
        <w:t xml:space="preserve">could </w:t>
      </w:r>
      <w:r w:rsidRPr="00D16588">
        <w:rPr>
          <w:bCs/>
          <w:szCs w:val="22"/>
        </w:rPr>
        <w:t>affect</w:t>
      </w:r>
      <w:r w:rsidR="00EC2B26">
        <w:rPr>
          <w:bCs/>
          <w:szCs w:val="22"/>
        </w:rPr>
        <w:t xml:space="preserve"> individuals and</w:t>
      </w:r>
      <w:r w:rsidRPr="00D16588">
        <w:rPr>
          <w:bCs/>
          <w:szCs w:val="22"/>
        </w:rPr>
        <w:t xml:space="preserve"> most units in organization</w:t>
      </w:r>
      <w:r w:rsidR="00EC2B26">
        <w:rPr>
          <w:bCs/>
          <w:szCs w:val="22"/>
        </w:rPr>
        <w:t>.</w:t>
      </w:r>
      <w:r w:rsidRPr="00D16588">
        <w:rPr>
          <w:bCs/>
          <w:szCs w:val="22"/>
        </w:rPr>
        <w:t xml:space="preserve"> </w:t>
      </w:r>
    </w:p>
    <w:p w14:paraId="2994BF72" w14:textId="77777777" w:rsidR="00857762" w:rsidRPr="00395C0B" w:rsidRDefault="00857762" w:rsidP="00857762">
      <w:pPr>
        <w:pStyle w:val="NoSpacing"/>
        <w:rPr>
          <w:bCs/>
        </w:rPr>
      </w:pPr>
    </w:p>
    <w:p w14:paraId="4A8131CF" w14:textId="77777777" w:rsidR="00857762" w:rsidRPr="00395C0B" w:rsidRDefault="00857762" w:rsidP="00857762">
      <w:pPr>
        <w:pStyle w:val="NoSpacing"/>
        <w:rPr>
          <w:b/>
          <w:bCs/>
          <w:u w:val="single"/>
        </w:rPr>
      </w:pPr>
      <w:r w:rsidRPr="00395C0B">
        <w:rPr>
          <w:b/>
          <w:bCs/>
          <w:u w:val="single"/>
        </w:rPr>
        <w:t>Physical Demands:</w:t>
      </w:r>
    </w:p>
    <w:p w14:paraId="5960B148" w14:textId="77777777" w:rsidR="00857762" w:rsidRPr="00395C0B" w:rsidRDefault="00857762" w:rsidP="00857762">
      <w:pPr>
        <w:pStyle w:val="NoSpacing"/>
        <w:rPr>
          <w:b/>
          <w:bCs/>
          <w:u w:val="single"/>
        </w:rPr>
      </w:pPr>
    </w:p>
    <w:p w14:paraId="6D7E0440" w14:textId="1081EEFA" w:rsidR="00857762" w:rsidRDefault="00857762" w:rsidP="00857762">
      <w:pPr>
        <w:pStyle w:val="NoSpacing"/>
        <w:rPr>
          <w:bCs/>
          <w:i/>
        </w:rPr>
      </w:pPr>
      <w:r w:rsidRPr="00384625">
        <w:rPr>
          <w:bCs/>
          <w:i/>
        </w:rPr>
        <w:t>Physical demands refer to the requirements for physical exertion and coordination of limb and body movement.</w:t>
      </w:r>
    </w:p>
    <w:p w14:paraId="63B9B593" w14:textId="6677B08D" w:rsidR="00EC2B26" w:rsidRDefault="00EC2B26" w:rsidP="00857762">
      <w:pPr>
        <w:pStyle w:val="NoSpacing"/>
        <w:rPr>
          <w:bCs/>
          <w:i/>
        </w:rPr>
      </w:pPr>
    </w:p>
    <w:p w14:paraId="2555B6AC" w14:textId="5793A0B6" w:rsidR="00EC2B26" w:rsidRPr="00EC2B26" w:rsidRDefault="00EC2B26" w:rsidP="00EC2B26">
      <w:pPr>
        <w:tabs>
          <w:tab w:val="left" w:pos="0"/>
          <w:tab w:val="left" w:pos="630"/>
        </w:tabs>
        <w:rPr>
          <w:rFonts w:ascii="Arial" w:hAnsi="Arial" w:cs="Arial"/>
        </w:rPr>
      </w:pPr>
      <w:r>
        <w:rPr>
          <w:rFonts w:ascii="Arial" w:hAnsi="Arial" w:cs="Arial"/>
        </w:rPr>
        <w:t>P</w:t>
      </w:r>
      <w:r w:rsidRPr="00EC2B26">
        <w:rPr>
          <w:rFonts w:ascii="Arial" w:hAnsi="Arial" w:cs="Arial"/>
        </w:rPr>
        <w:t>erform</w:t>
      </w:r>
      <w:r>
        <w:rPr>
          <w:rFonts w:ascii="Arial" w:hAnsi="Arial" w:cs="Arial"/>
        </w:rPr>
        <w:t>s</w:t>
      </w:r>
      <w:r w:rsidRPr="00EC2B26">
        <w:rPr>
          <w:rFonts w:ascii="Arial" w:hAnsi="Arial" w:cs="Arial"/>
        </w:rPr>
        <w:t xml:space="preserve"> sedentary work that involves walking or standing some of the time and involves exerting up to 10 pounds of force on a regular and recurring basis or sustained keyboard operations.</w:t>
      </w:r>
    </w:p>
    <w:p w14:paraId="1675F713" w14:textId="77777777" w:rsidR="00857762" w:rsidRDefault="00857762" w:rsidP="00857762">
      <w:pPr>
        <w:pStyle w:val="NoSpacing"/>
        <w:rPr>
          <w:bCs/>
        </w:rPr>
      </w:pPr>
    </w:p>
    <w:p w14:paraId="4D3B479A" w14:textId="77777777" w:rsidR="00857762" w:rsidRPr="00395C0B" w:rsidRDefault="00857762" w:rsidP="00857762">
      <w:pPr>
        <w:pStyle w:val="NoSpacing"/>
        <w:rPr>
          <w:b/>
          <w:bCs/>
          <w:u w:val="single"/>
        </w:rPr>
      </w:pPr>
      <w:r w:rsidRPr="00395C0B">
        <w:rPr>
          <w:b/>
          <w:bCs/>
          <w:u w:val="single"/>
        </w:rPr>
        <w:t>Equipment Usage:</w:t>
      </w:r>
    </w:p>
    <w:p w14:paraId="7636D03C" w14:textId="77777777" w:rsidR="00857762" w:rsidRPr="00395C0B" w:rsidRDefault="00857762" w:rsidP="00857762">
      <w:pPr>
        <w:pStyle w:val="NoSpacing"/>
        <w:rPr>
          <w:b/>
          <w:bCs/>
          <w:u w:val="single"/>
        </w:rPr>
      </w:pPr>
    </w:p>
    <w:p w14:paraId="2FDF8037" w14:textId="77777777" w:rsidR="00857762" w:rsidRDefault="00857762" w:rsidP="00857762">
      <w:pPr>
        <w:pStyle w:val="NoSpacing"/>
        <w:rPr>
          <w:bCs/>
        </w:rPr>
      </w:pPr>
      <w:r w:rsidRPr="00384625">
        <w:rPr>
          <w:bCs/>
          <w:i/>
        </w:rPr>
        <w:t>Equipment usage involves responsibility for materials, machines, tools, equipment, work aids, and products.</w:t>
      </w:r>
    </w:p>
    <w:p w14:paraId="2C467F8B" w14:textId="77777777" w:rsidR="00857762" w:rsidRDefault="00857762" w:rsidP="00857762">
      <w:pPr>
        <w:pStyle w:val="NoSpacing"/>
        <w:rPr>
          <w:bCs/>
        </w:rPr>
      </w:pPr>
    </w:p>
    <w:p w14:paraId="2797CEDD" w14:textId="77777777" w:rsidR="00857762" w:rsidRDefault="00857762" w:rsidP="00857762">
      <w:pPr>
        <w:pStyle w:val="NoSpacing"/>
        <w:rPr>
          <w:bCs/>
        </w:rPr>
      </w:pPr>
      <w:r w:rsidRPr="00D16588">
        <w:rPr>
          <w:bCs/>
          <w:szCs w:val="22"/>
        </w:rPr>
        <w:t>Handles or uses work aids involving some latitude for judgment regarding attainment of a standard or in selecting appropriate items.</w:t>
      </w:r>
    </w:p>
    <w:p w14:paraId="05E7C630" w14:textId="77777777" w:rsidR="00857762" w:rsidRPr="00384625" w:rsidRDefault="00857762" w:rsidP="00857762">
      <w:pPr>
        <w:pStyle w:val="NoSpacing"/>
        <w:rPr>
          <w:bCs/>
        </w:rPr>
      </w:pPr>
    </w:p>
    <w:p w14:paraId="27AAC102" w14:textId="77777777" w:rsidR="00857762" w:rsidRPr="00395C0B" w:rsidRDefault="00857762" w:rsidP="00857762">
      <w:pPr>
        <w:pStyle w:val="NoSpacing"/>
        <w:rPr>
          <w:b/>
          <w:bCs/>
          <w:u w:val="single"/>
        </w:rPr>
      </w:pPr>
      <w:r w:rsidRPr="00395C0B">
        <w:rPr>
          <w:b/>
          <w:bCs/>
          <w:u w:val="single"/>
        </w:rPr>
        <w:t>Unavoidable Hazards:</w:t>
      </w:r>
    </w:p>
    <w:p w14:paraId="5CBB2B96" w14:textId="77777777" w:rsidR="00857762" w:rsidRPr="00395C0B" w:rsidRDefault="00857762" w:rsidP="00857762">
      <w:pPr>
        <w:pStyle w:val="NoSpacing"/>
        <w:rPr>
          <w:b/>
          <w:bCs/>
          <w:u w:val="single"/>
        </w:rPr>
      </w:pPr>
    </w:p>
    <w:p w14:paraId="13840CBC" w14:textId="77777777" w:rsidR="00857762" w:rsidRDefault="00857762" w:rsidP="00857762">
      <w:pPr>
        <w:pStyle w:val="NoSpacing"/>
        <w:rPr>
          <w:bCs/>
        </w:rPr>
      </w:pPr>
      <w:r w:rsidRPr="00384625">
        <w:rPr>
          <w:bCs/>
          <w:i/>
        </w:rPr>
        <w:t>Unavoidable hazards refer to the job conditions that may lead to injury or health hazards even though precautions have been taken.</w:t>
      </w:r>
    </w:p>
    <w:p w14:paraId="4BE949B5" w14:textId="77777777" w:rsidR="00857762" w:rsidRDefault="00857762" w:rsidP="00857762">
      <w:pPr>
        <w:pStyle w:val="NoSpacing"/>
        <w:rPr>
          <w:bCs/>
        </w:rPr>
      </w:pPr>
    </w:p>
    <w:p w14:paraId="4FBD948C" w14:textId="77777777" w:rsidR="00857762" w:rsidRPr="00384625" w:rsidRDefault="00857762" w:rsidP="00857762">
      <w:pPr>
        <w:pStyle w:val="NoSpacing"/>
        <w:rPr>
          <w:bCs/>
        </w:rPr>
      </w:pPr>
      <w:r>
        <w:rPr>
          <w:bCs/>
        </w:rPr>
        <w:t xml:space="preserve">None. </w:t>
      </w:r>
    </w:p>
    <w:p w14:paraId="36F89900" w14:textId="77777777" w:rsidR="00857762" w:rsidRPr="00395C0B" w:rsidRDefault="00857762" w:rsidP="00857762">
      <w:pPr>
        <w:pStyle w:val="NoSpacing"/>
        <w:rPr>
          <w:b/>
          <w:bCs/>
          <w:u w:val="single"/>
        </w:rPr>
      </w:pPr>
    </w:p>
    <w:p w14:paraId="7A125C2E" w14:textId="77777777" w:rsidR="00857762" w:rsidRPr="00395C0B" w:rsidRDefault="00857762" w:rsidP="00857762">
      <w:pPr>
        <w:pStyle w:val="NoSpacing"/>
        <w:rPr>
          <w:b/>
          <w:bCs/>
          <w:u w:val="single"/>
        </w:rPr>
      </w:pPr>
      <w:r w:rsidRPr="00395C0B">
        <w:rPr>
          <w:b/>
          <w:bCs/>
          <w:u w:val="single"/>
        </w:rPr>
        <w:t>Safety of Others:</w:t>
      </w:r>
    </w:p>
    <w:p w14:paraId="2D673FFB" w14:textId="77777777" w:rsidR="00857762" w:rsidRPr="00395C0B" w:rsidRDefault="00857762" w:rsidP="00857762">
      <w:pPr>
        <w:pStyle w:val="NoSpacing"/>
        <w:rPr>
          <w:b/>
          <w:bCs/>
          <w:u w:val="single"/>
        </w:rPr>
      </w:pPr>
    </w:p>
    <w:p w14:paraId="6D0E4FFB" w14:textId="77777777" w:rsidR="00857762" w:rsidRPr="00384625" w:rsidRDefault="00857762" w:rsidP="00857762">
      <w:pPr>
        <w:pStyle w:val="NoSpacing"/>
        <w:rPr>
          <w:bCs/>
          <w:i/>
        </w:rPr>
      </w:pPr>
      <w:r>
        <w:rPr>
          <w:bCs/>
          <w:i/>
        </w:rPr>
        <w:t>Safety of others r</w:t>
      </w:r>
      <w:r w:rsidRPr="00384625">
        <w:rPr>
          <w:bCs/>
          <w:i/>
        </w:rPr>
        <w:t xml:space="preserve">efers to the level of responsibility for the safety of others, either inherent in the job or to ensure the safety of the general public. </w:t>
      </w:r>
      <w:r w:rsidRPr="00384625">
        <w:rPr>
          <w:b/>
          <w:bCs/>
          <w:i/>
        </w:rPr>
        <w:t>(Does not include safety of subordinates).</w:t>
      </w:r>
    </w:p>
    <w:p w14:paraId="591F3B2E" w14:textId="77777777" w:rsidR="00857762" w:rsidRPr="00395C0B" w:rsidRDefault="00857762" w:rsidP="00857762">
      <w:pPr>
        <w:pStyle w:val="NoSpacing"/>
        <w:rPr>
          <w:bCs/>
        </w:rPr>
      </w:pPr>
    </w:p>
    <w:p w14:paraId="1E2E3C3D" w14:textId="77777777" w:rsidR="00857762" w:rsidRDefault="00857762" w:rsidP="00857762">
      <w:pPr>
        <w:pStyle w:val="NoSpacing"/>
        <w:rPr>
          <w:bCs/>
        </w:rPr>
      </w:pPr>
      <w:r w:rsidRPr="00D16588">
        <w:rPr>
          <w:bCs/>
          <w:szCs w:val="22"/>
        </w:rPr>
        <w:t>Requires some responsibility for safety and health of others and/or for occasional enforcement of the standards of public safety or health.</w:t>
      </w:r>
    </w:p>
    <w:p w14:paraId="6EC9B28B" w14:textId="77777777" w:rsidR="00857762" w:rsidRPr="00395C0B" w:rsidRDefault="00857762" w:rsidP="00857762">
      <w:pPr>
        <w:spacing w:before="240" w:after="240"/>
        <w:jc w:val="both"/>
        <w:rPr>
          <w:rFonts w:ascii="Arial" w:hAnsi="Arial" w:cs="Arial"/>
          <w:b/>
          <w:szCs w:val="24"/>
          <w:u w:val="single"/>
        </w:rPr>
      </w:pPr>
      <w:r w:rsidRPr="00395C0B">
        <w:rPr>
          <w:rFonts w:ascii="Arial" w:hAnsi="Arial" w:cs="Arial"/>
          <w:b/>
          <w:szCs w:val="24"/>
          <w:u w:val="single"/>
        </w:rPr>
        <w:t>Minimum Education and Experience</w:t>
      </w:r>
      <w:r>
        <w:rPr>
          <w:rFonts w:ascii="Arial" w:hAnsi="Arial" w:cs="Arial"/>
          <w:b/>
          <w:szCs w:val="24"/>
          <w:u w:val="single"/>
        </w:rPr>
        <w:t xml:space="preserve"> Requirements:</w:t>
      </w:r>
    </w:p>
    <w:p w14:paraId="4AD37C27" w14:textId="16641FCC" w:rsidR="00857762" w:rsidRDefault="00857762" w:rsidP="00857762">
      <w:pPr>
        <w:tabs>
          <w:tab w:val="left" w:pos="-720"/>
        </w:tabs>
        <w:suppressAutoHyphens/>
        <w:spacing w:after="240"/>
        <w:jc w:val="both"/>
        <w:rPr>
          <w:rFonts w:ascii="Arial" w:eastAsia="Calibri" w:hAnsi="Arial" w:cs="Arial"/>
          <w:bCs/>
          <w:szCs w:val="24"/>
        </w:rPr>
      </w:pPr>
      <w:r w:rsidRPr="00D16588">
        <w:rPr>
          <w:rFonts w:ascii="Arial" w:eastAsia="Calibri" w:hAnsi="Arial" w:cs="Arial"/>
          <w:bCs/>
          <w:szCs w:val="22"/>
        </w:rPr>
        <w:t xml:space="preserve">Requires a </w:t>
      </w:r>
      <w:r w:rsidR="00EC2B26" w:rsidRPr="00D16588">
        <w:rPr>
          <w:rFonts w:ascii="Arial" w:eastAsia="Calibri" w:hAnsi="Arial" w:cs="Arial"/>
          <w:bCs/>
          <w:szCs w:val="22"/>
        </w:rPr>
        <w:t>bachelor’s degree</w:t>
      </w:r>
      <w:r w:rsidRPr="00D16588">
        <w:rPr>
          <w:rFonts w:ascii="Arial" w:eastAsia="Calibri" w:hAnsi="Arial" w:cs="Arial"/>
          <w:bCs/>
          <w:szCs w:val="22"/>
        </w:rPr>
        <w:t xml:space="preserve"> in </w:t>
      </w:r>
      <w:r>
        <w:rPr>
          <w:rFonts w:ascii="Arial" w:eastAsia="Calibri" w:hAnsi="Arial" w:cs="Arial"/>
          <w:bCs/>
          <w:szCs w:val="22"/>
        </w:rPr>
        <w:t xml:space="preserve">business, human resource management </w:t>
      </w:r>
      <w:r>
        <w:rPr>
          <w:rFonts w:ascii="Arial" w:eastAsia="Calibri" w:hAnsi="Arial" w:cs="Arial"/>
          <w:bCs/>
          <w:szCs w:val="24"/>
        </w:rPr>
        <w:t>or closely related field.</w:t>
      </w:r>
    </w:p>
    <w:p w14:paraId="2E4EAF2C" w14:textId="363C5244" w:rsidR="00857762" w:rsidRDefault="00857762" w:rsidP="00857762">
      <w:pPr>
        <w:tabs>
          <w:tab w:val="left" w:pos="-720"/>
        </w:tabs>
        <w:suppressAutoHyphens/>
        <w:spacing w:after="240"/>
        <w:jc w:val="both"/>
        <w:rPr>
          <w:rFonts w:ascii="Arial" w:eastAsia="Calibri" w:hAnsi="Arial" w:cs="Arial"/>
          <w:bCs/>
          <w:szCs w:val="24"/>
        </w:rPr>
      </w:pPr>
      <w:r w:rsidRPr="00D16588">
        <w:rPr>
          <w:rFonts w:ascii="Arial" w:eastAsia="Calibri" w:hAnsi="Arial" w:cs="Arial"/>
          <w:bCs/>
          <w:szCs w:val="22"/>
        </w:rPr>
        <w:t>Requires</w:t>
      </w:r>
      <w:r>
        <w:rPr>
          <w:rFonts w:ascii="Arial" w:eastAsia="Calibri" w:hAnsi="Arial" w:cs="Arial"/>
          <w:bCs/>
          <w:szCs w:val="22"/>
        </w:rPr>
        <w:t xml:space="preserve"> two years of human resources </w:t>
      </w:r>
      <w:r>
        <w:rPr>
          <w:rFonts w:ascii="Arial" w:eastAsia="Calibri" w:hAnsi="Arial" w:cs="Arial"/>
          <w:bCs/>
          <w:szCs w:val="24"/>
        </w:rPr>
        <w:t>or closely related experience.</w:t>
      </w:r>
    </w:p>
    <w:p w14:paraId="261715E2" w14:textId="4582E4C6" w:rsidR="00C24E83" w:rsidRDefault="00C24E83" w:rsidP="00C24E83">
      <w:pPr>
        <w:pStyle w:val="NoSpacing"/>
        <w:rPr>
          <w:bCs/>
        </w:rPr>
      </w:pPr>
      <w:r>
        <w:rPr>
          <w:bCs/>
        </w:rPr>
        <w:t>Requires</w:t>
      </w:r>
      <w:r>
        <w:rPr>
          <w:bCs/>
        </w:rPr>
        <w:t xml:space="preserve"> a good knowledge of employment/labor laws.</w:t>
      </w:r>
    </w:p>
    <w:p w14:paraId="19DE5E7A" w14:textId="77777777" w:rsidR="00C24E83" w:rsidRDefault="00C24E83" w:rsidP="00857762">
      <w:pPr>
        <w:tabs>
          <w:tab w:val="left" w:pos="-720"/>
        </w:tabs>
        <w:suppressAutoHyphens/>
        <w:spacing w:after="240"/>
        <w:jc w:val="both"/>
        <w:rPr>
          <w:rFonts w:ascii="Arial" w:eastAsia="Calibri" w:hAnsi="Arial" w:cs="Arial"/>
          <w:b/>
          <w:bCs/>
          <w:szCs w:val="24"/>
          <w:u w:val="single"/>
        </w:rPr>
      </w:pPr>
    </w:p>
    <w:p w14:paraId="1BA2FE02" w14:textId="498F4F34" w:rsidR="00857762" w:rsidRDefault="00857762" w:rsidP="00857762">
      <w:pPr>
        <w:tabs>
          <w:tab w:val="left" w:pos="-720"/>
        </w:tabs>
        <w:suppressAutoHyphens/>
        <w:spacing w:after="240"/>
        <w:jc w:val="both"/>
        <w:rPr>
          <w:rFonts w:ascii="Arial" w:eastAsia="Calibri" w:hAnsi="Arial" w:cs="Arial"/>
          <w:b/>
          <w:bCs/>
          <w:szCs w:val="24"/>
          <w:u w:val="single"/>
        </w:rPr>
      </w:pPr>
      <w:r w:rsidRPr="00E713F2">
        <w:rPr>
          <w:rFonts w:ascii="Arial" w:eastAsia="Calibri" w:hAnsi="Arial" w:cs="Arial"/>
          <w:b/>
          <w:bCs/>
          <w:szCs w:val="24"/>
          <w:u w:val="single"/>
        </w:rPr>
        <w:t xml:space="preserve">Special Certifications </w:t>
      </w:r>
      <w:r>
        <w:rPr>
          <w:rFonts w:ascii="Arial" w:eastAsia="Calibri" w:hAnsi="Arial" w:cs="Arial"/>
          <w:b/>
          <w:bCs/>
          <w:szCs w:val="24"/>
          <w:u w:val="single"/>
        </w:rPr>
        <w:t>a</w:t>
      </w:r>
      <w:r w:rsidRPr="00E713F2">
        <w:rPr>
          <w:rFonts w:ascii="Arial" w:eastAsia="Calibri" w:hAnsi="Arial" w:cs="Arial"/>
          <w:b/>
          <w:bCs/>
          <w:szCs w:val="24"/>
          <w:u w:val="single"/>
        </w:rPr>
        <w:t>nd Licenses</w:t>
      </w:r>
      <w:r>
        <w:rPr>
          <w:rFonts w:ascii="Arial" w:eastAsia="Calibri" w:hAnsi="Arial" w:cs="Arial"/>
          <w:b/>
          <w:bCs/>
          <w:szCs w:val="24"/>
          <w:u w:val="single"/>
        </w:rPr>
        <w:t>:</w:t>
      </w:r>
    </w:p>
    <w:p w14:paraId="56F75017" w14:textId="77777777" w:rsidR="00857762" w:rsidRDefault="00857762" w:rsidP="00857762">
      <w:pPr>
        <w:pStyle w:val="NoSpacing"/>
        <w:rPr>
          <w:bCs/>
        </w:rPr>
      </w:pPr>
      <w:r w:rsidRPr="00EB06C0">
        <w:rPr>
          <w:bCs/>
        </w:rPr>
        <w:t>IPMA-HR or SHRM-CP Certification</w:t>
      </w:r>
    </w:p>
    <w:p w14:paraId="68C8797D" w14:textId="02DB26F8" w:rsidR="00857762" w:rsidRDefault="00857762" w:rsidP="00857762">
      <w:pPr>
        <w:pStyle w:val="NoSpacing"/>
        <w:rPr>
          <w:bCs/>
        </w:rPr>
      </w:pPr>
      <w:r w:rsidRPr="00EB06C0">
        <w:rPr>
          <w:bCs/>
        </w:rPr>
        <w:t>Certificate as Retirement Coordinator for State of MD Retirement System</w:t>
      </w:r>
    </w:p>
    <w:p w14:paraId="2C72B7DC" w14:textId="7D640D05" w:rsidR="00C24E83" w:rsidRPr="00E713F2" w:rsidRDefault="00C24E83" w:rsidP="00857762">
      <w:pPr>
        <w:pStyle w:val="NoSpacing"/>
        <w:rPr>
          <w:b/>
          <w:bCs/>
        </w:rPr>
      </w:pPr>
      <w:r>
        <w:rPr>
          <w:bCs/>
        </w:rPr>
        <w:t>Maryland Notary License – required within six months of taking position.</w:t>
      </w:r>
      <w:bookmarkStart w:id="0" w:name="_GoBack"/>
      <w:bookmarkEnd w:id="0"/>
    </w:p>
    <w:p w14:paraId="6DE9A944" w14:textId="77777777" w:rsidR="00857762" w:rsidRDefault="00857762" w:rsidP="00857762">
      <w:pPr>
        <w:pStyle w:val="NoSpacing"/>
        <w:rPr>
          <w:b/>
          <w:bCs/>
          <w:u w:val="single"/>
        </w:rPr>
      </w:pPr>
    </w:p>
    <w:p w14:paraId="380F9562" w14:textId="77777777" w:rsidR="00857762" w:rsidRDefault="00857762" w:rsidP="00857762">
      <w:pPr>
        <w:pStyle w:val="NoSpacing"/>
        <w:rPr>
          <w:bCs/>
        </w:rPr>
      </w:pPr>
      <w:r>
        <w:rPr>
          <w:b/>
          <w:bCs/>
          <w:u w:val="single"/>
        </w:rPr>
        <w:t>Americans with Disabilities Act Compliance</w:t>
      </w:r>
    </w:p>
    <w:p w14:paraId="48E297DC" w14:textId="77777777" w:rsidR="00857762" w:rsidRDefault="00857762" w:rsidP="00857762">
      <w:pPr>
        <w:pStyle w:val="NoSpacing"/>
        <w:rPr>
          <w:bCs/>
        </w:rPr>
      </w:pPr>
    </w:p>
    <w:p w14:paraId="37E8A2CC" w14:textId="77777777" w:rsidR="00857762" w:rsidRPr="00D73697" w:rsidRDefault="00857762" w:rsidP="00857762">
      <w:pPr>
        <w:pStyle w:val="NoSpacing"/>
        <w:rPr>
          <w:bCs/>
        </w:rPr>
      </w:pPr>
      <w:r>
        <w:rPr>
          <w:bCs/>
        </w:rPr>
        <w:t xml:space="preserve">The </w:t>
      </w:r>
      <w:r w:rsidRPr="00104541">
        <w:rPr>
          <w:bCs/>
        </w:rPr>
        <w:t xml:space="preserve">City of </w:t>
      </w:r>
      <w:r>
        <w:rPr>
          <w:bCs/>
        </w:rPr>
        <w:t>College Park, MD</w:t>
      </w:r>
      <w:r w:rsidRPr="001F6B21">
        <w:rPr>
          <w:bCs/>
        </w:rPr>
        <w:t xml:space="preserve"> </w:t>
      </w:r>
      <w:r w:rsidRPr="00D73697">
        <w:rPr>
          <w:bCs/>
        </w:rPr>
        <w:t xml:space="preserve">is an Equal Opportunity Employer.  ADA requires </w:t>
      </w:r>
      <w:r>
        <w:rPr>
          <w:bCs/>
        </w:rPr>
        <w:t xml:space="preserve">the </w:t>
      </w:r>
      <w:r w:rsidRPr="00104541">
        <w:rPr>
          <w:bCs/>
        </w:rPr>
        <w:t xml:space="preserve">City </w:t>
      </w:r>
      <w:r w:rsidRPr="00D73697">
        <w:rPr>
          <w:bCs/>
        </w:rPr>
        <w:t xml:space="preserve">to provide </w:t>
      </w:r>
      <w:r>
        <w:rPr>
          <w:bCs/>
        </w:rPr>
        <w:t>reasonable</w:t>
      </w:r>
      <w:r w:rsidRPr="00D73697">
        <w:rPr>
          <w:bCs/>
        </w:rPr>
        <w:t xml:space="preserve"> accommodations to qualified persons with disabilities. Prospective and current employees are encouraged to discuss ADA accommodations with management.</w:t>
      </w:r>
    </w:p>
    <w:p w14:paraId="0B878C8E" w14:textId="52080679" w:rsidR="00C54820" w:rsidRDefault="00C54820"/>
    <w:sectPr w:rsidR="00C54820" w:rsidSect="00945955">
      <w:headerReference w:type="default" r:id="rId9"/>
      <w:footerReference w:type="default" r:id="rId10"/>
      <w:headerReference w:type="first" r:id="rId11"/>
      <w:pgSz w:w="12240" w:h="15840"/>
      <w:pgMar w:top="1440" w:right="1440" w:bottom="144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D63DD5" w14:textId="77777777" w:rsidR="00725AFB" w:rsidRDefault="00725AFB" w:rsidP="00B4451D">
      <w:r>
        <w:separator/>
      </w:r>
    </w:p>
  </w:endnote>
  <w:endnote w:type="continuationSeparator" w:id="0">
    <w:p w14:paraId="7D2701F1" w14:textId="77777777" w:rsidR="00725AFB" w:rsidRDefault="00725AFB" w:rsidP="00B44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4180633"/>
      <w:docPartObj>
        <w:docPartGallery w:val="Page Numbers (Bottom of Page)"/>
        <w:docPartUnique/>
      </w:docPartObj>
    </w:sdtPr>
    <w:sdtEndPr/>
    <w:sdtContent>
      <w:sdt>
        <w:sdtPr>
          <w:id w:val="-1705238520"/>
          <w:docPartObj>
            <w:docPartGallery w:val="Page Numbers (Top of Page)"/>
            <w:docPartUnique/>
          </w:docPartObj>
        </w:sdtPr>
        <w:sdtEndPr/>
        <w:sdtContent>
          <w:p w14:paraId="175875EB" w14:textId="675D4383" w:rsidR="00B4451D" w:rsidRDefault="00B4451D">
            <w:pPr>
              <w:pStyle w:val="Foo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r w:rsidR="008D779B">
              <w:rPr>
                <w:b/>
                <w:bCs/>
                <w:szCs w:val="24"/>
              </w:rPr>
              <w:tab/>
            </w:r>
            <w:r w:rsidR="008D779B">
              <w:rPr>
                <w:b/>
                <w:bCs/>
                <w:szCs w:val="24"/>
              </w:rPr>
              <w:tab/>
            </w:r>
            <w:r w:rsidR="008D779B">
              <w:rPr>
                <w:szCs w:val="24"/>
              </w:rPr>
              <w:t>Revised January 2020</w:t>
            </w:r>
          </w:p>
        </w:sdtContent>
      </w:sdt>
    </w:sdtContent>
  </w:sdt>
  <w:p w14:paraId="18E12967" w14:textId="77777777" w:rsidR="00B4451D" w:rsidRDefault="00B445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906B8" w14:textId="77777777" w:rsidR="00725AFB" w:rsidRDefault="00725AFB" w:rsidP="00B4451D">
      <w:r>
        <w:separator/>
      </w:r>
    </w:p>
  </w:footnote>
  <w:footnote w:type="continuationSeparator" w:id="0">
    <w:p w14:paraId="24EDB8CB" w14:textId="77777777" w:rsidR="00725AFB" w:rsidRDefault="00725AFB" w:rsidP="00B44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E57E5" w14:textId="6444004C" w:rsidR="00945955" w:rsidRDefault="00945955">
    <w:pPr>
      <w:pStyle w:val="Header"/>
    </w:pPr>
    <w:r>
      <w:rPr>
        <w:rFonts w:ascii="Arial" w:hAnsi="Arial" w:cs="Arial"/>
        <w:noProof/>
        <w:sz w:val="32"/>
        <w:szCs w:val="32"/>
      </w:rPr>
      <w:drawing>
        <wp:inline distT="0" distB="0" distL="0" distR="0" wp14:anchorId="1FCC41CC" wp14:editId="238D99D0">
          <wp:extent cx="2108878" cy="464134"/>
          <wp:effectExtent l="0" t="0" r="5715"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y 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34102" cy="53571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BAB66" w14:textId="492E60A0" w:rsidR="00945955" w:rsidRDefault="00945955">
    <w:pPr>
      <w:pStyle w:val="Header"/>
    </w:pPr>
  </w:p>
  <w:p w14:paraId="22A05A3D" w14:textId="77777777" w:rsidR="00945955" w:rsidRDefault="009459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C00EA"/>
    <w:multiLevelType w:val="hybridMultilevel"/>
    <w:tmpl w:val="73E6B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D96B4D"/>
    <w:multiLevelType w:val="hybridMultilevel"/>
    <w:tmpl w:val="90161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820"/>
    <w:rsid w:val="00021D28"/>
    <w:rsid w:val="000D4AAC"/>
    <w:rsid w:val="003347C2"/>
    <w:rsid w:val="003677FC"/>
    <w:rsid w:val="00455FFE"/>
    <w:rsid w:val="00523EB3"/>
    <w:rsid w:val="005329C4"/>
    <w:rsid w:val="006D7F83"/>
    <w:rsid w:val="00725AFB"/>
    <w:rsid w:val="00761236"/>
    <w:rsid w:val="00857762"/>
    <w:rsid w:val="008D779B"/>
    <w:rsid w:val="00945955"/>
    <w:rsid w:val="00B4451D"/>
    <w:rsid w:val="00BE3F31"/>
    <w:rsid w:val="00C24E83"/>
    <w:rsid w:val="00C54820"/>
    <w:rsid w:val="00E46A01"/>
    <w:rsid w:val="00EC2B26"/>
    <w:rsid w:val="00EF6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076FE7"/>
  <w15:chartTrackingRefBased/>
  <w15:docId w15:val="{58872AA0-2E70-4D2D-9672-F3E0C21EC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A01"/>
    <w:pPr>
      <w:spacing w:after="0" w:line="240" w:lineRule="auto"/>
    </w:pPr>
    <w:rPr>
      <w:rFonts w:ascii="Times New Roman" w:hAnsi="Times New Roman" w:cs="Times New Roman"/>
      <w:sz w:val="24"/>
      <w:szCs w:val="20"/>
    </w:rPr>
  </w:style>
  <w:style w:type="paragraph" w:styleId="Heading1">
    <w:name w:val="heading 1"/>
    <w:basedOn w:val="Normal"/>
    <w:next w:val="Normal"/>
    <w:link w:val="Heading1Char"/>
    <w:qFormat/>
    <w:rsid w:val="00EF67DC"/>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48"/>
        <w:tab w:val="left" w:pos="10080"/>
        <w:tab w:val="left" w:pos="10800"/>
        <w:tab w:val="left" w:pos="11520"/>
        <w:tab w:val="left" w:pos="12240"/>
        <w:tab w:val="left" w:pos="12960"/>
        <w:tab w:val="left" w:pos="13680"/>
        <w:tab w:val="left" w:pos="14400"/>
      </w:tabs>
      <w:ind w:right="-288"/>
      <w:outlineLvl w:val="0"/>
    </w:pPr>
    <w:rPr>
      <w:b/>
      <w:sz w:val="28"/>
      <w:szCs w:val="24"/>
    </w:rPr>
  </w:style>
  <w:style w:type="paragraph" w:styleId="Heading2">
    <w:name w:val="heading 2"/>
    <w:basedOn w:val="Normal"/>
    <w:next w:val="Normal"/>
    <w:link w:val="Heading2Char"/>
    <w:qFormat/>
    <w:rsid w:val="00EF67DC"/>
    <w:pPr>
      <w:keepNext/>
      <w:tabs>
        <w:tab w:val="left" w:pos="-1440"/>
        <w:tab w:val="left" w:pos="-720"/>
        <w:tab w:val="left" w:pos="528"/>
        <w:tab w:val="left" w:pos="1056"/>
        <w:tab w:val="left" w:pos="1584"/>
        <w:tab w:val="left" w:pos="211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288"/>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67DC"/>
    <w:rPr>
      <w:b/>
      <w:sz w:val="28"/>
      <w:szCs w:val="24"/>
    </w:rPr>
  </w:style>
  <w:style w:type="character" w:customStyle="1" w:styleId="Heading2Char">
    <w:name w:val="Heading 2 Char"/>
    <w:basedOn w:val="DefaultParagraphFont"/>
    <w:link w:val="Heading2"/>
    <w:rsid w:val="00EF67DC"/>
    <w:rPr>
      <w:b/>
      <w:sz w:val="24"/>
    </w:rPr>
  </w:style>
  <w:style w:type="paragraph" w:styleId="Header">
    <w:name w:val="header"/>
    <w:basedOn w:val="Normal"/>
    <w:link w:val="HeaderChar"/>
    <w:uiPriority w:val="99"/>
    <w:unhideWhenUsed/>
    <w:rsid w:val="00C54820"/>
    <w:pPr>
      <w:tabs>
        <w:tab w:val="center" w:pos="4680"/>
        <w:tab w:val="right" w:pos="9360"/>
      </w:tabs>
    </w:pPr>
    <w:rPr>
      <w:rFonts w:asciiTheme="minorHAnsi" w:eastAsiaTheme="minorHAnsi" w:hAnsiTheme="minorHAnsi" w:cstheme="minorBidi"/>
      <w:szCs w:val="24"/>
    </w:rPr>
  </w:style>
  <w:style w:type="character" w:customStyle="1" w:styleId="HeaderChar">
    <w:name w:val="Header Char"/>
    <w:basedOn w:val="DefaultParagraphFont"/>
    <w:link w:val="Header"/>
    <w:uiPriority w:val="99"/>
    <w:rsid w:val="00C54820"/>
    <w:rPr>
      <w:rFonts w:eastAsiaTheme="minorHAnsi"/>
      <w:sz w:val="24"/>
      <w:szCs w:val="24"/>
    </w:rPr>
  </w:style>
  <w:style w:type="paragraph" w:styleId="Footer">
    <w:name w:val="footer"/>
    <w:basedOn w:val="Normal"/>
    <w:link w:val="FooterChar"/>
    <w:uiPriority w:val="99"/>
    <w:unhideWhenUsed/>
    <w:rsid w:val="00B4451D"/>
    <w:pPr>
      <w:tabs>
        <w:tab w:val="center" w:pos="4680"/>
        <w:tab w:val="right" w:pos="9360"/>
      </w:tabs>
    </w:pPr>
  </w:style>
  <w:style w:type="character" w:customStyle="1" w:styleId="FooterChar">
    <w:name w:val="Footer Char"/>
    <w:basedOn w:val="DefaultParagraphFont"/>
    <w:link w:val="Footer"/>
    <w:uiPriority w:val="99"/>
    <w:rsid w:val="00B4451D"/>
    <w:rPr>
      <w:rFonts w:ascii="Times New Roman" w:hAnsi="Times New Roman" w:cs="Times New Roman"/>
      <w:sz w:val="24"/>
      <w:szCs w:val="20"/>
    </w:rPr>
  </w:style>
  <w:style w:type="paragraph" w:styleId="NoSpacing">
    <w:name w:val="No Spacing"/>
    <w:uiPriority w:val="1"/>
    <w:qFormat/>
    <w:rsid w:val="00857762"/>
    <w:pPr>
      <w:spacing w:after="0" w:line="240" w:lineRule="auto"/>
      <w:jc w:val="both"/>
    </w:pPr>
    <w:rPr>
      <w:rFonts w:ascii="Arial" w:eastAsia="Calibri" w:hAnsi="Arial" w:cs="Arial"/>
      <w:sz w:val="24"/>
      <w:szCs w:val="24"/>
    </w:rPr>
  </w:style>
  <w:style w:type="paragraph" w:styleId="ListParagraph">
    <w:name w:val="List Paragraph"/>
    <w:basedOn w:val="Normal"/>
    <w:uiPriority w:val="34"/>
    <w:qFormat/>
    <w:rsid w:val="00EC2B26"/>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FF1BC-7F6E-4E28-85E0-6F29FC493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1162</Words>
  <Characters>6628</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Clements</dc:creator>
  <cp:keywords/>
  <dc:description/>
  <cp:lastModifiedBy>Jill Clements</cp:lastModifiedBy>
  <cp:revision>2</cp:revision>
  <dcterms:created xsi:type="dcterms:W3CDTF">2020-02-07T16:14:00Z</dcterms:created>
  <dcterms:modified xsi:type="dcterms:W3CDTF">2020-02-07T16:14:00Z</dcterms:modified>
</cp:coreProperties>
</file>